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74E3" w14:textId="2D77714E" w:rsidR="00E86EB8" w:rsidRDefault="000202C7" w:rsidP="00E86EB8">
      <w:pPr>
        <w:ind w:hanging="550"/>
        <w:rPr>
          <w:sz w:val="24"/>
        </w:rPr>
      </w:pPr>
      <w:r w:rsidRPr="00E26378">
        <w:rPr>
          <w:b/>
          <w:color w:val="00CCFF"/>
          <w:sz w:val="24"/>
        </w:rPr>
        <w:t>Abstract</w:t>
      </w:r>
      <w:r>
        <w:rPr>
          <w:color w:val="00CCFF"/>
          <w:sz w:val="24"/>
        </w:rPr>
        <w:t xml:space="preserve"> </w:t>
      </w:r>
      <w:r w:rsidRPr="00DB4901">
        <w:rPr>
          <w:i/>
          <w:color w:val="FF0000"/>
          <w:sz w:val="24"/>
        </w:rPr>
        <w:t>(in English</w:t>
      </w:r>
      <w:r w:rsidR="00696B2D" w:rsidRPr="00DB4901">
        <w:rPr>
          <w:i/>
          <w:color w:val="FF0000"/>
          <w:sz w:val="24"/>
        </w:rPr>
        <w:t xml:space="preserve"> –</w:t>
      </w:r>
      <w:r w:rsidR="00DB4901" w:rsidRPr="00DB4901">
        <w:rPr>
          <w:i/>
          <w:color w:val="FF0000"/>
          <w:sz w:val="24"/>
        </w:rPr>
        <w:t xml:space="preserve"> Times New Roman 12 -</w:t>
      </w:r>
      <w:r w:rsidR="00696B2D" w:rsidRPr="00DB4901">
        <w:rPr>
          <w:i/>
          <w:color w:val="FF0000"/>
          <w:sz w:val="24"/>
        </w:rPr>
        <w:t xml:space="preserve"> max. </w:t>
      </w:r>
      <w:r w:rsidR="00696B2D" w:rsidRPr="00DB4901">
        <w:rPr>
          <w:i/>
          <w:color w:val="FF0000"/>
          <w:sz w:val="24"/>
          <w:u w:val="single"/>
        </w:rPr>
        <w:t>one</w:t>
      </w:r>
      <w:r w:rsidR="00696B2D" w:rsidRPr="00DB4901">
        <w:rPr>
          <w:i/>
          <w:color w:val="FF0000"/>
          <w:sz w:val="24"/>
        </w:rPr>
        <w:t xml:space="preserve"> </w:t>
      </w:r>
      <w:proofErr w:type="gramStart"/>
      <w:r w:rsidR="00696B2D" w:rsidRPr="00DB4901">
        <w:rPr>
          <w:i/>
          <w:color w:val="FF0000"/>
          <w:sz w:val="24"/>
        </w:rPr>
        <w:t>page</w:t>
      </w:r>
      <w:r w:rsidRPr="00DB4901">
        <w:rPr>
          <w:i/>
          <w:color w:val="FF0000"/>
          <w:sz w:val="24"/>
        </w:rPr>
        <w:t>)</w:t>
      </w:r>
      <w:r w:rsidR="00C314F3" w:rsidRPr="00DB4901">
        <w:rPr>
          <w:i/>
          <w:color w:val="FF0000"/>
          <w:sz w:val="24"/>
        </w:rPr>
        <w:t xml:space="preserve"> </w:t>
      </w:r>
      <w:r w:rsidR="00E86EB8">
        <w:rPr>
          <w:i/>
          <w:color w:val="FF0000"/>
          <w:sz w:val="24"/>
        </w:rPr>
        <w:t xml:space="preserve">  </w:t>
      </w:r>
      <w:proofErr w:type="gramEnd"/>
      <w:r w:rsidR="00E86EB8">
        <w:rPr>
          <w:i/>
          <w:color w:val="FF0000"/>
          <w:sz w:val="24"/>
        </w:rPr>
        <w:t xml:space="preserve">     </w:t>
      </w:r>
      <w:r w:rsidR="00E86EB8">
        <w:rPr>
          <w:color w:val="00CCFF"/>
          <w:sz w:val="24"/>
        </w:rPr>
        <w:t xml:space="preserve">Deadline for receipt: </w:t>
      </w:r>
      <w:r w:rsidR="006A4731">
        <w:rPr>
          <w:color w:val="00CCFF"/>
          <w:sz w:val="24"/>
        </w:rPr>
        <w:t>March 31</w:t>
      </w:r>
      <w:r w:rsidR="00E86EB8">
        <w:rPr>
          <w:color w:val="00CCFF"/>
          <w:sz w:val="24"/>
        </w:rPr>
        <w:t>, 20</w:t>
      </w:r>
      <w:r w:rsidR="007B2348">
        <w:rPr>
          <w:color w:val="00CCFF"/>
          <w:sz w:val="24"/>
        </w:rPr>
        <w:t>2</w:t>
      </w:r>
      <w:r w:rsidR="00A25812">
        <w:rPr>
          <w:color w:val="00CCFF"/>
          <w:sz w:val="24"/>
        </w:rPr>
        <w:t>4</w:t>
      </w:r>
      <w:r w:rsidR="00E86EB8">
        <w:rPr>
          <w:sz w:val="20"/>
        </w:rPr>
        <w:t xml:space="preserve"> </w:t>
      </w:r>
    </w:p>
    <w:p w14:paraId="3CA40EAB" w14:textId="77777777" w:rsidR="000202C7" w:rsidRPr="00DB4901" w:rsidRDefault="000202C7">
      <w:pPr>
        <w:ind w:hanging="550"/>
        <w:outlineLvl w:val="0"/>
        <w:rPr>
          <w:i/>
          <w:color w:val="FF0000"/>
          <w:sz w:val="24"/>
        </w:rPr>
      </w:pPr>
    </w:p>
    <w:p w14:paraId="7CD386AA" w14:textId="77777777" w:rsidR="000202C7" w:rsidRDefault="000202C7">
      <w:pPr>
        <w:rPr>
          <w:color w:val="00CCFF"/>
          <w:sz w:val="24"/>
        </w:rPr>
      </w:pPr>
    </w:p>
    <w:tbl>
      <w:tblPr>
        <w:tblW w:w="10120" w:type="dxa"/>
        <w:tblInd w:w="-480"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CellMar>
          <w:left w:w="70" w:type="dxa"/>
          <w:right w:w="70" w:type="dxa"/>
        </w:tblCellMar>
        <w:tblLook w:val="0000" w:firstRow="0" w:lastRow="0" w:firstColumn="0" w:lastColumn="0" w:noHBand="0" w:noVBand="0"/>
      </w:tblPr>
      <w:tblGrid>
        <w:gridCol w:w="10120"/>
      </w:tblGrid>
      <w:tr w:rsidR="001B3036" w14:paraId="70400F83" w14:textId="77777777">
        <w:trPr>
          <w:trHeight w:val="2420"/>
        </w:trPr>
        <w:tc>
          <w:tcPr>
            <w:tcW w:w="10120" w:type="dxa"/>
          </w:tcPr>
          <w:p w14:paraId="55A7E8BB" w14:textId="1F591B70" w:rsidR="000202C7" w:rsidRPr="00FA6558" w:rsidRDefault="000202C7" w:rsidP="00FA6558">
            <w:pPr>
              <w:spacing w:before="120" w:after="120"/>
              <w:jc w:val="both"/>
              <w:rPr>
                <w:rFonts w:ascii="Georgia" w:hAnsi="Georgia" w:cs="Arial"/>
                <w:b/>
                <w:i/>
              </w:rPr>
            </w:pPr>
            <w:r>
              <w:rPr>
                <w:color w:val="00CCFF"/>
                <w:sz w:val="24"/>
              </w:rPr>
              <w:t>Title:</w:t>
            </w:r>
            <w:r w:rsidR="00EF4EE0">
              <w:rPr>
                <w:color w:val="00CCFF"/>
                <w:sz w:val="24"/>
              </w:rPr>
              <w:t xml:space="preserve"> </w:t>
            </w:r>
            <w:r w:rsidRPr="00112E04">
              <w:rPr>
                <w:sz w:val="20"/>
              </w:rPr>
              <w:t xml:space="preserve"> </w:t>
            </w:r>
            <w:r w:rsidR="00EF4EE0" w:rsidRPr="00EF4EE0">
              <w:rPr>
                <w:bCs/>
                <w:iCs/>
                <w:sz w:val="24"/>
                <w:szCs w:val="24"/>
              </w:rPr>
              <w:t>Evaluating anesthesiologists’ awareness about sevoflurane impact on climate change</w:t>
            </w:r>
          </w:p>
          <w:p w14:paraId="25982201" w14:textId="77777777" w:rsidR="001B3036" w:rsidRPr="00112E04" w:rsidRDefault="001B3036">
            <w:pPr>
              <w:rPr>
                <w:sz w:val="20"/>
              </w:rPr>
            </w:pPr>
          </w:p>
          <w:p w14:paraId="630F2879" w14:textId="77777777" w:rsidR="00EF4EE0" w:rsidRDefault="001B3036" w:rsidP="001B3036">
            <w:pPr>
              <w:rPr>
                <w:sz w:val="20"/>
                <w:lang w:val="it-IT"/>
              </w:rPr>
            </w:pPr>
            <w:r w:rsidRPr="00EF4EE0">
              <w:rPr>
                <w:color w:val="00CCFF"/>
                <w:sz w:val="24"/>
                <w:lang w:val="it-IT"/>
              </w:rPr>
              <w:t>Author(s):</w:t>
            </w:r>
            <w:r w:rsidRPr="00EF4EE0">
              <w:rPr>
                <w:sz w:val="20"/>
                <w:lang w:val="it-IT"/>
              </w:rPr>
              <w:t xml:space="preserve">  </w:t>
            </w:r>
          </w:p>
          <w:p w14:paraId="585D528F" w14:textId="010931BD" w:rsidR="001B3036" w:rsidRPr="00EF4EE0" w:rsidRDefault="00EF4EE0" w:rsidP="001B3036">
            <w:pPr>
              <w:rPr>
                <w:sz w:val="24"/>
                <w:szCs w:val="24"/>
                <w:lang w:val="it-IT"/>
              </w:rPr>
            </w:pPr>
            <w:r w:rsidRPr="00EF4EE0">
              <w:rPr>
                <w:sz w:val="24"/>
                <w:szCs w:val="24"/>
                <w:lang w:val="it-IT"/>
              </w:rPr>
              <w:t>Dr Giulia</w:t>
            </w:r>
            <w:r w:rsidR="009C5E3D">
              <w:rPr>
                <w:sz w:val="24"/>
                <w:szCs w:val="24"/>
                <w:lang w:val="it-IT"/>
              </w:rPr>
              <w:t xml:space="preserve"> Giovanna Scandurra</w:t>
            </w:r>
            <w:r w:rsidRPr="00EF4EE0">
              <w:rPr>
                <w:sz w:val="24"/>
                <w:szCs w:val="24"/>
                <w:lang w:val="it-IT"/>
              </w:rPr>
              <w:t xml:space="preserve"> – </w:t>
            </w:r>
            <w:proofErr w:type="spellStart"/>
            <w:r w:rsidRPr="00EF4EE0">
              <w:rPr>
                <w:sz w:val="24"/>
                <w:szCs w:val="24"/>
                <w:lang w:val="it-IT"/>
              </w:rPr>
              <w:t>Civil</w:t>
            </w:r>
            <w:proofErr w:type="spellEnd"/>
            <w:r w:rsidRPr="00EF4EE0">
              <w:rPr>
                <w:sz w:val="24"/>
                <w:szCs w:val="24"/>
                <w:lang w:val="it-IT"/>
              </w:rPr>
              <w:t xml:space="preserve"> Hospital Marie Curie</w:t>
            </w:r>
          </w:p>
          <w:p w14:paraId="0F351BC2" w14:textId="728E0D8F" w:rsidR="001B3036" w:rsidRDefault="00EF4EE0">
            <w:pPr>
              <w:rPr>
                <w:sz w:val="24"/>
                <w:szCs w:val="24"/>
              </w:rPr>
            </w:pPr>
            <w:r w:rsidRPr="00EF4EE0">
              <w:rPr>
                <w:sz w:val="24"/>
                <w:szCs w:val="24"/>
              </w:rPr>
              <w:t xml:space="preserve">Dr </w:t>
            </w:r>
            <w:r w:rsidR="009C5E3D">
              <w:rPr>
                <w:sz w:val="24"/>
                <w:szCs w:val="24"/>
              </w:rPr>
              <w:t xml:space="preserve">Philippe </w:t>
            </w:r>
            <w:proofErr w:type="spellStart"/>
            <w:r w:rsidR="009C5E3D">
              <w:rPr>
                <w:sz w:val="24"/>
                <w:szCs w:val="24"/>
              </w:rPr>
              <w:t>Dony</w:t>
            </w:r>
            <w:proofErr w:type="spellEnd"/>
            <w:r w:rsidR="009C5E3D">
              <w:rPr>
                <w:sz w:val="24"/>
                <w:szCs w:val="24"/>
              </w:rPr>
              <w:t xml:space="preserve"> </w:t>
            </w:r>
            <w:r w:rsidRPr="00EF4EE0">
              <w:rPr>
                <w:sz w:val="24"/>
                <w:szCs w:val="24"/>
              </w:rPr>
              <w:t>– Civil Hospital Marie Curie</w:t>
            </w:r>
          </w:p>
          <w:p w14:paraId="1371FE4D" w14:textId="77777777" w:rsidR="00120BAE" w:rsidRPr="00EF4EE0" w:rsidRDefault="00120BAE">
            <w:pPr>
              <w:rPr>
                <w:sz w:val="24"/>
                <w:szCs w:val="24"/>
              </w:rPr>
            </w:pPr>
          </w:p>
          <w:p w14:paraId="76ECA9EE" w14:textId="705B85EC" w:rsidR="001B3036" w:rsidRPr="004256B0" w:rsidRDefault="001B3036" w:rsidP="004256B0">
            <w:pPr>
              <w:pStyle w:val="Normal1"/>
              <w:jc w:val="both"/>
              <w:rPr>
                <w:rFonts w:ascii="Times New Roman" w:eastAsia="Calibri" w:hAnsi="Times New Roman" w:cs="Times New Roman"/>
                <w:i/>
                <w:lang w:val="en-US"/>
              </w:rPr>
            </w:pPr>
            <w:r w:rsidRPr="00C314F3">
              <w:rPr>
                <w:rFonts w:ascii="Times" w:hAnsi="Times"/>
                <w:color w:val="00CCFF"/>
                <w:lang w:val="en-US"/>
              </w:rPr>
              <w:t>Hospital/Institute</w:t>
            </w:r>
            <w:r w:rsidRPr="00C314F3">
              <w:rPr>
                <w:color w:val="00CCFF"/>
                <w:lang w:val="en-US"/>
              </w:rPr>
              <w:t>:</w:t>
            </w:r>
            <w:r w:rsidRPr="00C314F3">
              <w:rPr>
                <w:sz w:val="20"/>
                <w:lang w:val="en-US"/>
              </w:rPr>
              <w:t xml:space="preserve"> </w:t>
            </w:r>
            <w:r w:rsidR="00EF4EE0" w:rsidRPr="00EF4EE0">
              <w:rPr>
                <w:rFonts w:ascii="Times New Roman" w:hAnsi="Times New Roman" w:cs="Times New Roman"/>
                <w:lang w:val="en-US" w:eastAsia="it-IT"/>
              </w:rPr>
              <w:t xml:space="preserve">Civil Hospital Marie Curie Chau. de </w:t>
            </w:r>
            <w:proofErr w:type="spellStart"/>
            <w:r w:rsidR="00EF4EE0" w:rsidRPr="00EF4EE0">
              <w:rPr>
                <w:rFonts w:ascii="Times New Roman" w:hAnsi="Times New Roman" w:cs="Times New Roman"/>
                <w:lang w:val="en-US" w:eastAsia="it-IT"/>
              </w:rPr>
              <w:t>Bruxelles</w:t>
            </w:r>
            <w:proofErr w:type="spellEnd"/>
            <w:r w:rsidR="00EF4EE0" w:rsidRPr="00EF4EE0">
              <w:rPr>
                <w:rFonts w:ascii="Times New Roman" w:hAnsi="Times New Roman" w:cs="Times New Roman"/>
                <w:lang w:val="en-US" w:eastAsia="it-IT"/>
              </w:rPr>
              <w:t xml:space="preserve"> 140, 6042 Charleroi</w:t>
            </w:r>
            <w:r w:rsidR="00EF4EE0" w:rsidRPr="00EF4EE0">
              <w:rPr>
                <w:rFonts w:ascii="Times New Roman" w:eastAsia="Calibri" w:hAnsi="Times New Roman" w:cs="Times New Roman"/>
                <w:i/>
                <w:lang w:val="en-US"/>
              </w:rPr>
              <w:t xml:space="preserve"> </w:t>
            </w:r>
          </w:p>
        </w:tc>
      </w:tr>
      <w:tr w:rsidR="001B3036" w14:paraId="4AC7F835" w14:textId="77777777">
        <w:trPr>
          <w:trHeight w:val="11330"/>
        </w:trPr>
        <w:tc>
          <w:tcPr>
            <w:tcW w:w="10120" w:type="dxa"/>
          </w:tcPr>
          <w:p w14:paraId="55DD760F" w14:textId="77777777" w:rsidR="00E311D1" w:rsidRPr="005730C2" w:rsidRDefault="001B3036" w:rsidP="00655B3E">
            <w:pPr>
              <w:jc w:val="both"/>
              <w:rPr>
                <w:sz w:val="24"/>
                <w:szCs w:val="24"/>
              </w:rPr>
            </w:pPr>
            <w:r w:rsidRPr="005730C2">
              <w:rPr>
                <w:b/>
                <w:sz w:val="24"/>
                <w:szCs w:val="24"/>
              </w:rPr>
              <w:t>Objective:</w:t>
            </w:r>
            <w:r w:rsidRPr="005730C2">
              <w:rPr>
                <w:sz w:val="24"/>
                <w:szCs w:val="24"/>
              </w:rPr>
              <w:t xml:space="preserve"> </w:t>
            </w:r>
          </w:p>
          <w:p w14:paraId="12C3CA76" w14:textId="5DA59918" w:rsidR="00E311D1" w:rsidRPr="00E311D1" w:rsidRDefault="0037616E" w:rsidP="00655B3E">
            <w:pPr>
              <w:pStyle w:val="Paragrafoelenco"/>
              <w:spacing w:before="0" w:beforeAutospacing="0" w:after="0" w:afterAutospacing="0"/>
              <w:ind w:left="360" w:hanging="360"/>
              <w:jc w:val="both"/>
              <w:rPr>
                <w:lang w:val="en-US"/>
              </w:rPr>
            </w:pPr>
            <w:r>
              <w:rPr>
                <w:lang w:val="en-US"/>
              </w:rPr>
              <w:t xml:space="preserve">1. </w:t>
            </w:r>
            <w:r w:rsidR="00E311D1" w:rsidRPr="00E311D1">
              <w:rPr>
                <w:lang w:val="en-US"/>
              </w:rPr>
              <w:t xml:space="preserve">Understanding anesthesiologists’ awareness </w:t>
            </w:r>
            <w:r w:rsidR="00E311D1">
              <w:rPr>
                <w:lang w:val="en-US"/>
              </w:rPr>
              <w:t xml:space="preserve">and attitude </w:t>
            </w:r>
            <w:r w:rsidR="00E311D1" w:rsidRPr="00E311D1">
              <w:rPr>
                <w:lang w:val="en-US"/>
              </w:rPr>
              <w:t>about sevoflurane</w:t>
            </w:r>
            <w:r w:rsidR="00406EB4">
              <w:rPr>
                <w:lang w:val="en-US"/>
              </w:rPr>
              <w:t xml:space="preserve"> impact</w:t>
            </w:r>
            <w:r w:rsidR="00E311D1" w:rsidRPr="00E311D1">
              <w:rPr>
                <w:lang w:val="en-US"/>
              </w:rPr>
              <w:t xml:space="preserve"> on climate change</w:t>
            </w:r>
          </w:p>
          <w:p w14:paraId="44129C89" w14:textId="57E515F9" w:rsidR="00120BAE" w:rsidRPr="004256B0" w:rsidRDefault="0037616E" w:rsidP="00655B3E">
            <w:pPr>
              <w:pStyle w:val="Paragrafoelenco"/>
              <w:spacing w:before="0" w:beforeAutospacing="0" w:after="0" w:afterAutospacing="0"/>
              <w:ind w:left="360" w:hanging="360"/>
              <w:jc w:val="both"/>
              <w:rPr>
                <w:lang w:val="en-US"/>
              </w:rPr>
            </w:pPr>
            <w:r>
              <w:rPr>
                <w:lang w:val="en-US"/>
              </w:rPr>
              <w:t xml:space="preserve">2. </w:t>
            </w:r>
            <w:r w:rsidR="00E311D1" w:rsidRPr="00E311D1">
              <w:rPr>
                <w:lang w:val="en-US"/>
              </w:rPr>
              <w:t xml:space="preserve">Analyzing the </w:t>
            </w:r>
            <w:r w:rsidR="00120BAE">
              <w:rPr>
                <w:lang w:val="en-US"/>
              </w:rPr>
              <w:t>average</w:t>
            </w:r>
            <w:r w:rsidR="00E311D1" w:rsidRPr="00E311D1">
              <w:rPr>
                <w:lang w:val="en-US"/>
              </w:rPr>
              <w:t xml:space="preserve"> consumption of sevoflurane at « Marie Curie » Hospital in Charleroi </w:t>
            </w:r>
          </w:p>
          <w:p w14:paraId="30AEF388" w14:textId="12490D23" w:rsidR="00604AE0" w:rsidRPr="005730C2" w:rsidRDefault="00C314F3" w:rsidP="00655B3E">
            <w:pPr>
              <w:jc w:val="both"/>
              <w:rPr>
                <w:b/>
                <w:sz w:val="24"/>
                <w:szCs w:val="24"/>
              </w:rPr>
            </w:pPr>
            <w:r w:rsidRPr="005730C2">
              <w:rPr>
                <w:b/>
                <w:sz w:val="24"/>
                <w:szCs w:val="24"/>
              </w:rPr>
              <w:t>Background:</w:t>
            </w:r>
          </w:p>
          <w:p w14:paraId="029A3A77" w14:textId="53F6F50B" w:rsidR="00CE7114" w:rsidRPr="009D05D2" w:rsidRDefault="00604AE0" w:rsidP="00655B3E">
            <w:pPr>
              <w:jc w:val="both"/>
              <w:rPr>
                <w:sz w:val="24"/>
                <w:szCs w:val="24"/>
              </w:rPr>
            </w:pPr>
            <w:r w:rsidRPr="009D05D2">
              <w:rPr>
                <w:sz w:val="24"/>
                <w:szCs w:val="24"/>
              </w:rPr>
              <w:t>Climate change is one of the imperative</w:t>
            </w:r>
            <w:r w:rsidR="00C302E2">
              <w:rPr>
                <w:sz w:val="24"/>
                <w:szCs w:val="24"/>
              </w:rPr>
              <w:t>s</w:t>
            </w:r>
            <w:r w:rsidRPr="009D05D2">
              <w:rPr>
                <w:sz w:val="24"/>
                <w:szCs w:val="24"/>
              </w:rPr>
              <w:t xml:space="preserve"> problems we need to face in the current century. </w:t>
            </w:r>
          </w:p>
          <w:p w14:paraId="20877027" w14:textId="4577F7AD" w:rsidR="00F62FBA" w:rsidRPr="009D05D2" w:rsidRDefault="00604AE0" w:rsidP="00655B3E">
            <w:pPr>
              <w:jc w:val="both"/>
              <w:rPr>
                <w:color w:val="212121"/>
                <w:sz w:val="24"/>
                <w:szCs w:val="24"/>
                <w:shd w:val="clear" w:color="auto" w:fill="FFFFFF"/>
              </w:rPr>
            </w:pPr>
            <w:proofErr w:type="gramStart"/>
            <w:r w:rsidRPr="009D05D2">
              <w:rPr>
                <w:sz w:val="24"/>
                <w:szCs w:val="24"/>
              </w:rPr>
              <w:t>Greenhouses</w:t>
            </w:r>
            <w:proofErr w:type="gramEnd"/>
            <w:r w:rsidRPr="009D05D2">
              <w:rPr>
                <w:sz w:val="24"/>
                <w:szCs w:val="24"/>
              </w:rPr>
              <w:t xml:space="preserve"> ga</w:t>
            </w:r>
            <w:r w:rsidR="00514155" w:rsidRPr="009D05D2">
              <w:rPr>
                <w:sz w:val="24"/>
                <w:szCs w:val="24"/>
              </w:rPr>
              <w:t>ses (GHGs)</w:t>
            </w:r>
            <w:r w:rsidRPr="009D05D2">
              <w:rPr>
                <w:sz w:val="24"/>
                <w:szCs w:val="24"/>
              </w:rPr>
              <w:t xml:space="preserve"> emissions are completely destabilizing our planet’s weather and climate system by increasing average temperature, causing extremes weather events, changing wildlife habitats, rising seas </w:t>
            </w:r>
            <w:r w:rsidR="00CE7114" w:rsidRPr="009D05D2">
              <w:rPr>
                <w:sz w:val="24"/>
                <w:szCs w:val="24"/>
              </w:rPr>
              <w:t>surfac</w:t>
            </w:r>
            <w:r w:rsidR="004E402E">
              <w:rPr>
                <w:sz w:val="24"/>
                <w:szCs w:val="24"/>
              </w:rPr>
              <w:t>e</w:t>
            </w:r>
            <w:r w:rsidRPr="009D05D2">
              <w:rPr>
                <w:sz w:val="24"/>
                <w:szCs w:val="24"/>
              </w:rPr>
              <w:t xml:space="preserve"> and declining air quality with a negative</w:t>
            </w:r>
            <w:r w:rsidR="00F30D92" w:rsidRPr="009D05D2">
              <w:rPr>
                <w:sz w:val="24"/>
                <w:szCs w:val="24"/>
              </w:rPr>
              <w:t xml:space="preserve"> </w:t>
            </w:r>
            <w:r w:rsidR="00282A5A" w:rsidRPr="009D05D2">
              <w:rPr>
                <w:sz w:val="24"/>
                <w:szCs w:val="24"/>
              </w:rPr>
              <w:t>impact</w:t>
            </w:r>
            <w:r w:rsidRPr="009D05D2">
              <w:rPr>
                <w:color w:val="212121"/>
                <w:sz w:val="24"/>
                <w:szCs w:val="24"/>
                <w:shd w:val="clear" w:color="auto" w:fill="FFFFFF"/>
              </w:rPr>
              <w:t xml:space="preserve"> on human health.</w:t>
            </w:r>
          </w:p>
          <w:p w14:paraId="238C4165" w14:textId="6C67CE95" w:rsidR="00A845C6" w:rsidRPr="00D845AB" w:rsidRDefault="00576F8A" w:rsidP="00655B3E">
            <w:pPr>
              <w:pStyle w:val="NormaleWeb"/>
              <w:jc w:val="both"/>
              <w:rPr>
                <w:lang w:val="en-US"/>
              </w:rPr>
            </w:pPr>
            <w:r w:rsidRPr="009D05D2">
              <w:rPr>
                <w:lang w:val="en-US"/>
              </w:rPr>
              <w:t xml:space="preserve">Volatile anesthetics are recognized to contribute to climate change by altering the photophysical properties of the atmosphere </w:t>
            </w:r>
            <w:r w:rsidR="001B0916">
              <w:rPr>
                <w:position w:val="6"/>
                <w:lang w:val="en-US"/>
              </w:rPr>
              <w:t>1,2,3</w:t>
            </w:r>
            <w:r w:rsidR="001B0916">
              <w:rPr>
                <w:lang w:val="en-US"/>
              </w:rPr>
              <w:t>. Se</w:t>
            </w:r>
            <w:r w:rsidRPr="009D05D2">
              <w:rPr>
                <w:lang w:val="en-US"/>
              </w:rPr>
              <w:t xml:space="preserve">voflurane </w:t>
            </w:r>
            <w:r w:rsidR="004E402E">
              <w:rPr>
                <w:lang w:val="en-US"/>
              </w:rPr>
              <w:t xml:space="preserve">particularly </w:t>
            </w:r>
            <w:r w:rsidRPr="009D05D2">
              <w:rPr>
                <w:lang w:val="en-US"/>
              </w:rPr>
              <w:t xml:space="preserve">do not catalytically destroy ozone but its trace in the earth’s atmosphere </w:t>
            </w:r>
            <w:r w:rsidR="00FA6558" w:rsidRPr="009D05D2">
              <w:rPr>
                <w:lang w:val="en-US"/>
              </w:rPr>
              <w:t>absorbs</w:t>
            </w:r>
            <w:r w:rsidRPr="009D05D2">
              <w:rPr>
                <w:lang w:val="en-US"/>
              </w:rPr>
              <w:t xml:space="preserve"> and reduce outgoing infrared thermal energy warming the environment. </w:t>
            </w:r>
            <w:r w:rsidR="00D845AB">
              <w:rPr>
                <w:lang w:val="en-US"/>
              </w:rPr>
              <w:t xml:space="preserve">                                                                                                                              </w:t>
            </w:r>
            <w:r w:rsidR="00F34763" w:rsidRPr="009D05D2">
              <w:rPr>
                <w:lang w:val="en-US"/>
              </w:rPr>
              <w:t>Determining the exact climate impact of worldwide anesthetic procedure using sevoflurane is complicated because of limited available data on usage of anesthetics agents</w:t>
            </w:r>
            <w:r w:rsidR="004E402E">
              <w:rPr>
                <w:lang w:val="en-US"/>
              </w:rPr>
              <w:t xml:space="preserve">, that’s why we are </w:t>
            </w:r>
            <w:r w:rsidR="00C21B7B">
              <w:rPr>
                <w:lang w:val="en-US"/>
              </w:rPr>
              <w:t>studying</w:t>
            </w:r>
            <w:r w:rsidR="004E402E">
              <w:rPr>
                <w:lang w:val="en-US"/>
              </w:rPr>
              <w:t xml:space="preserve"> them.</w:t>
            </w:r>
            <w:r w:rsidR="00D845AB">
              <w:rPr>
                <w:lang w:val="en-US"/>
              </w:rPr>
              <w:t xml:space="preserve"> </w:t>
            </w:r>
            <w:r w:rsidR="0037616E" w:rsidRPr="009D05D2">
              <w:rPr>
                <w:lang w:val="en-US"/>
              </w:rPr>
              <w:t>Although the contribution of volatile anesthetics to total GHG emissions is small (0.1%) compared with CO</w:t>
            </w:r>
            <w:r w:rsidR="0037616E" w:rsidRPr="009D05D2">
              <w:rPr>
                <w:position w:val="-4"/>
                <w:lang w:val="en-US"/>
              </w:rPr>
              <w:t xml:space="preserve">2 </w:t>
            </w:r>
            <w:r w:rsidR="0037616E" w:rsidRPr="009D05D2">
              <w:rPr>
                <w:lang w:val="en-US"/>
              </w:rPr>
              <w:t>(82.2%), it is still important to consider the long-term, cumulative impact of inhaled anesthetics on climate change</w:t>
            </w:r>
            <w:r w:rsidR="004E402E">
              <w:rPr>
                <w:lang w:val="en-US"/>
              </w:rPr>
              <w:t xml:space="preserve">, </w:t>
            </w:r>
            <w:r w:rsidR="0037616E" w:rsidRPr="009D05D2">
              <w:rPr>
                <w:lang w:val="en-US"/>
              </w:rPr>
              <w:t>finding strategies to minimize the introduction of these agents into the environment.</w:t>
            </w:r>
            <w:r w:rsidR="00D26AFD" w:rsidRPr="00D26AFD">
              <w:rPr>
                <w:position w:val="6"/>
                <w:lang w:val="en-US"/>
              </w:rPr>
              <w:t>2,3</w:t>
            </w:r>
            <w:r w:rsidR="008F3921">
              <w:rPr>
                <w:position w:val="6"/>
                <w:lang w:val="en-US"/>
              </w:rPr>
              <w:t>,</w:t>
            </w:r>
            <w:proofErr w:type="gramStart"/>
            <w:r w:rsidR="008F3921">
              <w:rPr>
                <w:position w:val="6"/>
                <w:lang w:val="en-US"/>
              </w:rPr>
              <w:t>4</w:t>
            </w:r>
            <w:proofErr w:type="gramEnd"/>
          </w:p>
          <w:p w14:paraId="6148353B" w14:textId="1EC4F188" w:rsidR="00655B3E" w:rsidRDefault="001B3036" w:rsidP="00655B3E">
            <w:pPr>
              <w:pStyle w:val="NormaleWeb"/>
              <w:jc w:val="both"/>
              <w:rPr>
                <w:color w:val="1F1F1F"/>
                <w:lang w:val="en-US"/>
              </w:rPr>
            </w:pPr>
            <w:r w:rsidRPr="00E70DDB">
              <w:rPr>
                <w:b/>
                <w:lang w:val="en-US"/>
              </w:rPr>
              <w:t>Methods:</w:t>
            </w:r>
            <w:r w:rsidRPr="00E70DDB">
              <w:rPr>
                <w:lang w:val="en-US"/>
              </w:rPr>
              <w:t xml:space="preserve"> </w:t>
            </w:r>
            <w:r w:rsidR="005A2E12" w:rsidRPr="005A2E12">
              <w:rPr>
                <w:lang w:val="en-US"/>
              </w:rPr>
              <w:t xml:space="preserve">We </w:t>
            </w:r>
            <w:r w:rsidR="005A2E12">
              <w:rPr>
                <w:lang w:val="en-US"/>
              </w:rPr>
              <w:t>used an anonymous survey</w:t>
            </w:r>
            <w:r w:rsidR="00037F6E" w:rsidRPr="005A2E12">
              <w:rPr>
                <w:lang w:val="en-US"/>
              </w:rPr>
              <w:t xml:space="preserve"> </w:t>
            </w:r>
            <w:r w:rsidR="005A2E12" w:rsidRPr="005A2E12">
              <w:rPr>
                <w:color w:val="1F1F1F"/>
                <w:lang w:val="en-US"/>
              </w:rPr>
              <w:t xml:space="preserve">based on an ad hoc questionnaire conducted </w:t>
            </w:r>
            <w:r w:rsidR="00311410">
              <w:rPr>
                <w:color w:val="1F1F1F"/>
                <w:lang w:val="en-US"/>
              </w:rPr>
              <w:t>from March</w:t>
            </w:r>
            <w:r w:rsidR="005A2E12" w:rsidRPr="005A2E12">
              <w:rPr>
                <w:color w:val="1F1F1F"/>
                <w:lang w:val="en-US"/>
              </w:rPr>
              <w:t xml:space="preserve"> </w:t>
            </w:r>
            <w:r w:rsidR="00DD0D97">
              <w:rPr>
                <w:color w:val="1F1F1F"/>
                <w:lang w:val="en-US"/>
              </w:rPr>
              <w:t>and plann</w:t>
            </w:r>
            <w:r w:rsidR="00BF5A1D">
              <w:rPr>
                <w:color w:val="1F1F1F"/>
                <w:lang w:val="en-US"/>
              </w:rPr>
              <w:t>ed</w:t>
            </w:r>
            <w:r w:rsidR="00DD0D97">
              <w:rPr>
                <w:color w:val="1F1F1F"/>
                <w:lang w:val="en-US"/>
              </w:rPr>
              <w:t xml:space="preserve"> to last until</w:t>
            </w:r>
            <w:r w:rsidR="00311410">
              <w:rPr>
                <w:color w:val="1F1F1F"/>
                <w:lang w:val="en-US"/>
              </w:rPr>
              <w:t xml:space="preserve"> April </w:t>
            </w:r>
            <w:r w:rsidR="00152C7D" w:rsidRPr="005A2E12">
              <w:rPr>
                <w:color w:val="1F1F1F"/>
                <w:lang w:val="en-US"/>
              </w:rPr>
              <w:t>2024</w:t>
            </w:r>
            <w:r w:rsidR="00152C7D">
              <w:rPr>
                <w:color w:val="1F1F1F"/>
                <w:lang w:val="en-US"/>
              </w:rPr>
              <w:t xml:space="preserve">, </w:t>
            </w:r>
            <w:r w:rsidR="00152C7D" w:rsidRPr="005A2E12">
              <w:rPr>
                <w:color w:val="1F1F1F"/>
                <w:lang w:val="en-US"/>
              </w:rPr>
              <w:t>to</w:t>
            </w:r>
            <w:r w:rsidR="005A2E12">
              <w:rPr>
                <w:color w:val="1F1F1F"/>
                <w:lang w:val="en-US"/>
              </w:rPr>
              <w:t xml:space="preserve"> investigate </w:t>
            </w:r>
            <w:r w:rsidR="00037F6E" w:rsidRPr="005A2E12">
              <w:rPr>
                <w:lang w:val="en-US"/>
              </w:rPr>
              <w:t>anesthesiologists</w:t>
            </w:r>
            <w:r w:rsidR="00152C7D">
              <w:rPr>
                <w:lang w:val="en-US"/>
              </w:rPr>
              <w:t>’</w:t>
            </w:r>
            <w:r w:rsidR="00F162EA" w:rsidRPr="005A2E12">
              <w:rPr>
                <w:lang w:val="en-US"/>
              </w:rPr>
              <w:t xml:space="preserve"> </w:t>
            </w:r>
            <w:r w:rsidR="001E4CD3" w:rsidRPr="005A2E12">
              <w:rPr>
                <w:lang w:val="en-US"/>
              </w:rPr>
              <w:t>perception of</w:t>
            </w:r>
            <w:r w:rsidR="00F162EA" w:rsidRPr="005A2E12">
              <w:rPr>
                <w:lang w:val="en-US"/>
              </w:rPr>
              <w:t xml:space="preserve"> </w:t>
            </w:r>
            <w:r w:rsidR="00BF5A1D">
              <w:rPr>
                <w:lang w:val="en-US"/>
              </w:rPr>
              <w:t xml:space="preserve">sevoflurane </w:t>
            </w:r>
            <w:r w:rsidR="00037F6E" w:rsidRPr="005A2E12">
              <w:rPr>
                <w:lang w:val="en-US"/>
              </w:rPr>
              <w:t>gas consumption</w:t>
            </w:r>
            <w:r w:rsidR="00A623F1">
              <w:rPr>
                <w:lang w:val="en-US"/>
              </w:rPr>
              <w:t xml:space="preserve"> and its impact</w:t>
            </w:r>
            <w:r w:rsidR="00F162EA" w:rsidRPr="005A2E12">
              <w:rPr>
                <w:lang w:val="en-US"/>
              </w:rPr>
              <w:t xml:space="preserve"> on climate</w:t>
            </w:r>
            <w:r w:rsidR="00037F6E" w:rsidRPr="005A2E12">
              <w:rPr>
                <w:lang w:val="en-US"/>
              </w:rPr>
              <w:t xml:space="preserve"> </w:t>
            </w:r>
            <w:r w:rsidR="00B903FC" w:rsidRPr="005A2E12">
              <w:rPr>
                <w:lang w:val="en-US"/>
              </w:rPr>
              <w:t>change</w:t>
            </w:r>
            <w:r w:rsidR="00BF5A1D">
              <w:rPr>
                <w:lang w:val="en-US"/>
              </w:rPr>
              <w:t>. W</w:t>
            </w:r>
            <w:r w:rsidR="00037F6E" w:rsidRPr="005A2E12">
              <w:rPr>
                <w:color w:val="1F1F1F"/>
                <w:lang w:val="en-US"/>
              </w:rPr>
              <w:t xml:space="preserve">e </w:t>
            </w:r>
            <w:r w:rsidR="00F162EA" w:rsidRPr="005A2E12">
              <w:rPr>
                <w:lang w:val="en-US"/>
              </w:rPr>
              <w:t>obser</w:t>
            </w:r>
            <w:r w:rsidR="00037F6E" w:rsidRPr="005A2E12">
              <w:rPr>
                <w:lang w:val="en-US"/>
              </w:rPr>
              <w:t>ved</w:t>
            </w:r>
            <w:r w:rsidR="00F162EA" w:rsidRPr="005A2E12">
              <w:rPr>
                <w:lang w:val="en-US"/>
              </w:rPr>
              <w:t xml:space="preserve"> the </w:t>
            </w:r>
            <w:r w:rsidR="00F162EA" w:rsidRPr="005A2E12">
              <w:rPr>
                <w:color w:val="1F1F1F"/>
                <w:lang w:val="en-US"/>
              </w:rPr>
              <w:t>relationship between their knowledge and a pro-environmental action</w:t>
            </w:r>
            <w:r w:rsidR="00037F6E" w:rsidRPr="005A2E12">
              <w:rPr>
                <w:color w:val="1F1F1F"/>
                <w:lang w:val="en-US"/>
              </w:rPr>
              <w:t xml:space="preserve"> </w:t>
            </w:r>
            <w:r w:rsidR="00F162EA" w:rsidRPr="005A2E12">
              <w:rPr>
                <w:color w:val="1F1F1F"/>
                <w:lang w:val="en-US"/>
              </w:rPr>
              <w:t xml:space="preserve">at their </w:t>
            </w:r>
            <w:r w:rsidR="00BF5A1D" w:rsidRPr="005A2E12">
              <w:rPr>
                <w:color w:val="1F1F1F"/>
                <w:lang w:val="en-US"/>
              </w:rPr>
              <w:t>workstation</w:t>
            </w:r>
            <w:r w:rsidR="00037F6E" w:rsidRPr="005A2E12">
              <w:rPr>
                <w:color w:val="1F1F1F"/>
                <w:lang w:val="en-US"/>
              </w:rPr>
              <w:t>.</w:t>
            </w:r>
            <w:r w:rsidR="005A2E12">
              <w:rPr>
                <w:color w:val="1F1F1F"/>
                <w:lang w:val="en-US"/>
              </w:rPr>
              <w:t xml:space="preserve"> The population </w:t>
            </w:r>
            <w:r w:rsidR="006D2A34">
              <w:rPr>
                <w:color w:val="1F1F1F"/>
                <w:lang w:val="en-US"/>
              </w:rPr>
              <w:t xml:space="preserve">of our study </w:t>
            </w:r>
            <w:r w:rsidR="00311410">
              <w:rPr>
                <w:color w:val="1F1F1F"/>
                <w:lang w:val="en-US"/>
              </w:rPr>
              <w:t>will be</w:t>
            </w:r>
            <w:r w:rsidR="006D2A34">
              <w:rPr>
                <w:color w:val="1F1F1F"/>
                <w:lang w:val="en-US"/>
              </w:rPr>
              <w:t xml:space="preserve"> represented</w:t>
            </w:r>
            <w:r w:rsidR="005A2E12">
              <w:rPr>
                <w:color w:val="1F1F1F"/>
                <w:lang w:val="en-US"/>
              </w:rPr>
              <w:t xml:space="preserve"> by </w:t>
            </w:r>
            <w:r w:rsidR="00311410">
              <w:rPr>
                <w:color w:val="1F1F1F"/>
                <w:lang w:val="en-US"/>
              </w:rPr>
              <w:t>2</w:t>
            </w:r>
            <w:r w:rsidR="005A2E12">
              <w:rPr>
                <w:color w:val="1F1F1F"/>
                <w:lang w:val="en-US"/>
              </w:rPr>
              <w:t xml:space="preserve">00 certified </w:t>
            </w:r>
            <w:r w:rsidR="006D2A34">
              <w:rPr>
                <w:color w:val="1F1F1F"/>
                <w:lang w:val="en-US"/>
              </w:rPr>
              <w:t>anesthesiologists and</w:t>
            </w:r>
            <w:r w:rsidR="004E1789">
              <w:rPr>
                <w:color w:val="1F1F1F"/>
                <w:lang w:val="en-US"/>
              </w:rPr>
              <w:t xml:space="preserve"> </w:t>
            </w:r>
            <w:r w:rsidR="005A2E12">
              <w:rPr>
                <w:color w:val="1F1F1F"/>
                <w:lang w:val="en-US"/>
              </w:rPr>
              <w:t xml:space="preserve">anesthesia </w:t>
            </w:r>
            <w:r w:rsidR="004E1789">
              <w:rPr>
                <w:color w:val="1F1F1F"/>
                <w:lang w:val="en-US"/>
              </w:rPr>
              <w:t>residents</w:t>
            </w:r>
            <w:r w:rsidR="005A2E12">
              <w:rPr>
                <w:color w:val="1F1F1F"/>
                <w:lang w:val="en-US"/>
              </w:rPr>
              <w:t>, living in Belgium</w:t>
            </w:r>
            <w:r w:rsidR="00311410">
              <w:rPr>
                <w:color w:val="1F1F1F"/>
                <w:lang w:val="en-US"/>
              </w:rPr>
              <w:t>,</w:t>
            </w:r>
            <w:r w:rsidR="00A623F1">
              <w:rPr>
                <w:color w:val="1F1F1F"/>
                <w:lang w:val="en-US"/>
              </w:rPr>
              <w:t xml:space="preserve"> </w:t>
            </w:r>
            <w:proofErr w:type="gramStart"/>
            <w:r w:rsidR="005730C2">
              <w:rPr>
                <w:color w:val="1F1F1F"/>
                <w:lang w:val="en-US"/>
              </w:rPr>
              <w:t>Italy</w:t>
            </w:r>
            <w:proofErr w:type="gramEnd"/>
            <w:r w:rsidR="00311410">
              <w:rPr>
                <w:color w:val="1F1F1F"/>
                <w:lang w:val="en-US"/>
              </w:rPr>
              <w:t xml:space="preserve"> and France</w:t>
            </w:r>
            <w:r w:rsidR="005A2E12">
              <w:rPr>
                <w:color w:val="1F1F1F"/>
                <w:lang w:val="en-US"/>
              </w:rPr>
              <w:t>.</w:t>
            </w:r>
          </w:p>
          <w:p w14:paraId="6E5A2A3F" w14:textId="29A60630" w:rsidR="00F34763" w:rsidRPr="00655B3E" w:rsidRDefault="00440CC8" w:rsidP="00655B3E">
            <w:pPr>
              <w:pStyle w:val="NormaleWeb"/>
              <w:jc w:val="both"/>
              <w:rPr>
                <w:lang w:val="en-US"/>
              </w:rPr>
            </w:pPr>
            <w:r w:rsidRPr="00440CC8">
              <w:rPr>
                <w:color w:val="1F1F1F"/>
                <w:lang w:val="en-US"/>
              </w:rPr>
              <w:t xml:space="preserve">We performed a retrospective registry-based cohort study between January 2015 and July 2023 </w:t>
            </w:r>
            <w:r w:rsidR="009B51B3">
              <w:rPr>
                <w:color w:val="1F1F1F"/>
                <w:lang w:val="en-US"/>
              </w:rPr>
              <w:t xml:space="preserve">in Marie Curie </w:t>
            </w:r>
            <w:r w:rsidR="00C21B7B">
              <w:rPr>
                <w:color w:val="1F1F1F"/>
                <w:lang w:val="en-US"/>
              </w:rPr>
              <w:t>Hospital,</w:t>
            </w:r>
            <w:r w:rsidR="009B51B3">
              <w:rPr>
                <w:color w:val="1F1F1F"/>
                <w:lang w:val="en-US"/>
              </w:rPr>
              <w:t xml:space="preserve"> </w:t>
            </w:r>
            <w:r w:rsidRPr="00440CC8">
              <w:rPr>
                <w:color w:val="1F1F1F"/>
                <w:lang w:val="en-US"/>
              </w:rPr>
              <w:t>using anesthesia information management systems and the departmental hospital databases.</w:t>
            </w:r>
            <w:r w:rsidR="009B51B3">
              <w:rPr>
                <w:color w:val="1F1F1F"/>
                <w:lang w:val="en-US"/>
              </w:rPr>
              <w:t xml:space="preserve"> </w:t>
            </w:r>
            <w:r w:rsidRPr="00440CC8">
              <w:rPr>
                <w:color w:val="1F1F1F"/>
                <w:lang w:val="en-US"/>
              </w:rPr>
              <w:t>The link between the handwritten data from the pharmacy represents the quantity estimated by the anesthesiologist of gas consumed during the act of anesthesia. The amount used is obtained from the information provided by the ventilator at the end of each procedure. The possible savings are based on the scientific recommendations to be applied to the settings of the anesthesia respirators. The comparison of these data constitutes the basis of the analy</w:t>
            </w:r>
            <w:r w:rsidR="00D6139B">
              <w:rPr>
                <w:color w:val="1F1F1F"/>
                <w:lang w:val="en-US"/>
              </w:rPr>
              <w:t>si</w:t>
            </w:r>
            <w:r w:rsidRPr="00440CC8">
              <w:rPr>
                <w:color w:val="1F1F1F"/>
                <w:lang w:val="en-US"/>
              </w:rPr>
              <w:t>s.</w:t>
            </w:r>
          </w:p>
          <w:p w14:paraId="5F408B42" w14:textId="6911A210" w:rsidR="004256B0" w:rsidRPr="00655B3E" w:rsidRDefault="008713B6" w:rsidP="00655B3E">
            <w:pPr>
              <w:pStyle w:val="Corps"/>
              <w:jc w:val="both"/>
              <w:rPr>
                <w:rFonts w:ascii="Times New Roman" w:hAnsi="Times New Roman" w:cs="Times New Roman"/>
                <w:bCs/>
                <w:sz w:val="24"/>
                <w:szCs w:val="24"/>
                <w:lang w:val="en-US"/>
              </w:rPr>
            </w:pPr>
            <w:r w:rsidRPr="00655B3E">
              <w:rPr>
                <w:rFonts w:ascii="Times New Roman" w:hAnsi="Times New Roman" w:cs="Times New Roman"/>
                <w:b/>
                <w:sz w:val="24"/>
                <w:szCs w:val="24"/>
                <w:lang w:val="en-US"/>
              </w:rPr>
              <w:t xml:space="preserve">Results: </w:t>
            </w:r>
            <w:r w:rsidR="00C30639" w:rsidRPr="00655B3E">
              <w:rPr>
                <w:rFonts w:ascii="Times New Roman" w:hAnsi="Times New Roman" w:cs="Times New Roman"/>
                <w:bCs/>
                <w:sz w:val="24"/>
                <w:szCs w:val="24"/>
                <w:lang w:val="en-US"/>
              </w:rPr>
              <w:t>Preliminary findings are based on 130 anesthesiologist</w:t>
            </w:r>
            <w:r w:rsidR="00703D19" w:rsidRPr="00655B3E">
              <w:rPr>
                <w:rFonts w:ascii="Times New Roman" w:hAnsi="Times New Roman" w:cs="Times New Roman"/>
                <w:bCs/>
                <w:sz w:val="24"/>
                <w:szCs w:val="24"/>
                <w:lang w:val="en-US"/>
              </w:rPr>
              <w:t>s’</w:t>
            </w:r>
            <w:r w:rsidR="00C30639" w:rsidRPr="00655B3E">
              <w:rPr>
                <w:rFonts w:ascii="Times New Roman" w:hAnsi="Times New Roman" w:cs="Times New Roman"/>
                <w:bCs/>
                <w:sz w:val="24"/>
                <w:szCs w:val="24"/>
                <w:lang w:val="en-US"/>
              </w:rPr>
              <w:t xml:space="preserve"> replies. </w:t>
            </w:r>
            <w:r w:rsidR="00A43BB6" w:rsidRPr="00655B3E">
              <w:rPr>
                <w:rFonts w:ascii="Times New Roman" w:hAnsi="Times New Roman" w:cs="Times New Roman"/>
                <w:bCs/>
                <w:sz w:val="24"/>
                <w:szCs w:val="24"/>
                <w:lang w:val="en-US"/>
              </w:rPr>
              <w:t xml:space="preserve">Our results shows that </w:t>
            </w:r>
            <w:r w:rsidR="004256B0" w:rsidRPr="00655B3E">
              <w:rPr>
                <w:rFonts w:ascii="Times New Roman" w:hAnsi="Times New Roman" w:cs="Times New Roman"/>
                <w:bCs/>
                <w:sz w:val="24"/>
                <w:szCs w:val="24"/>
                <w:lang w:val="en-US"/>
              </w:rPr>
              <w:t xml:space="preserve">45,38 </w:t>
            </w:r>
            <w:r w:rsidR="00A43BB6" w:rsidRPr="00655B3E">
              <w:rPr>
                <w:rFonts w:ascii="Times New Roman" w:hAnsi="Times New Roman" w:cs="Times New Roman"/>
                <w:bCs/>
                <w:sz w:val="24"/>
                <w:szCs w:val="24"/>
                <w:lang w:val="en-US"/>
              </w:rPr>
              <w:t>%</w:t>
            </w:r>
            <w:r w:rsidR="004256B0" w:rsidRPr="00655B3E">
              <w:rPr>
                <w:rFonts w:ascii="Times New Roman" w:hAnsi="Times New Roman" w:cs="Times New Roman"/>
                <w:bCs/>
                <w:sz w:val="24"/>
                <w:szCs w:val="24"/>
                <w:lang w:val="en-US"/>
              </w:rPr>
              <w:t xml:space="preserve"> of</w:t>
            </w:r>
            <w:r w:rsidR="00A43BB6" w:rsidRPr="00655B3E">
              <w:rPr>
                <w:rFonts w:ascii="Times New Roman" w:hAnsi="Times New Roman" w:cs="Times New Roman"/>
                <w:bCs/>
                <w:sz w:val="24"/>
                <w:szCs w:val="24"/>
                <w:lang w:val="en-US"/>
              </w:rPr>
              <w:t xml:space="preserve"> </w:t>
            </w:r>
            <w:r w:rsidR="00490E26" w:rsidRPr="00655B3E">
              <w:rPr>
                <w:rFonts w:ascii="Times New Roman" w:hAnsi="Times New Roman" w:cs="Times New Roman"/>
                <w:bCs/>
                <w:sz w:val="24"/>
                <w:szCs w:val="24"/>
                <w:lang w:val="en-US"/>
              </w:rPr>
              <w:t xml:space="preserve">our </w:t>
            </w:r>
            <w:r w:rsidR="00A43BB6" w:rsidRPr="00655B3E">
              <w:rPr>
                <w:rFonts w:ascii="Times New Roman" w:hAnsi="Times New Roman" w:cs="Times New Roman"/>
                <w:bCs/>
                <w:sz w:val="24"/>
                <w:szCs w:val="24"/>
                <w:lang w:val="en-US"/>
              </w:rPr>
              <w:t>anesthesia providers</w:t>
            </w:r>
            <w:r w:rsidR="004256B0" w:rsidRPr="00655B3E">
              <w:rPr>
                <w:rFonts w:ascii="Times New Roman" w:hAnsi="Times New Roman" w:cs="Times New Roman"/>
                <w:bCs/>
                <w:sz w:val="24"/>
                <w:szCs w:val="24"/>
                <w:lang w:val="en-US"/>
              </w:rPr>
              <w:t xml:space="preserve"> never </w:t>
            </w:r>
            <w:r w:rsidR="00F94F80" w:rsidRPr="00655B3E">
              <w:rPr>
                <w:rFonts w:ascii="Times New Roman" w:hAnsi="Times New Roman" w:cs="Times New Roman"/>
                <w:bCs/>
                <w:sz w:val="24"/>
                <w:szCs w:val="24"/>
                <w:lang w:val="en-US"/>
              </w:rPr>
              <w:t>read</w:t>
            </w:r>
            <w:r w:rsidR="004256B0" w:rsidRPr="00655B3E">
              <w:rPr>
                <w:rFonts w:ascii="Times New Roman" w:hAnsi="Times New Roman" w:cs="Times New Roman"/>
                <w:bCs/>
                <w:sz w:val="24"/>
                <w:szCs w:val="24"/>
                <w:lang w:val="en-US"/>
              </w:rPr>
              <w:t xml:space="preserve"> about the impact of anesthesia on global warming; 53,85% have read articles about this subject but only the 88,24% of them were convinced that </w:t>
            </w:r>
            <w:r w:rsidR="00490E26" w:rsidRPr="00655B3E">
              <w:rPr>
                <w:rFonts w:ascii="Times New Roman" w:hAnsi="Times New Roman" w:cs="Times New Roman"/>
                <w:bCs/>
                <w:sz w:val="24"/>
                <w:szCs w:val="24"/>
                <w:lang w:val="en-US"/>
              </w:rPr>
              <w:t>inhaled anesthetics</w:t>
            </w:r>
            <w:r w:rsidR="004256B0" w:rsidRPr="00655B3E">
              <w:rPr>
                <w:rFonts w:ascii="Times New Roman" w:hAnsi="Times New Roman" w:cs="Times New Roman"/>
                <w:bCs/>
                <w:sz w:val="24"/>
                <w:szCs w:val="24"/>
                <w:lang w:val="en-US"/>
              </w:rPr>
              <w:t xml:space="preserve"> contribute to global warming</w:t>
            </w:r>
            <w:r w:rsidR="00657008" w:rsidRPr="00655B3E">
              <w:rPr>
                <w:rFonts w:ascii="Times New Roman" w:hAnsi="Times New Roman" w:cs="Times New Roman"/>
                <w:bCs/>
                <w:sz w:val="24"/>
                <w:szCs w:val="24"/>
                <w:lang w:val="en-US"/>
              </w:rPr>
              <w:t>.</w:t>
            </w:r>
            <w:r w:rsidR="00490E26" w:rsidRPr="00655B3E">
              <w:rPr>
                <w:rFonts w:ascii="Times New Roman" w:hAnsi="Times New Roman" w:cs="Times New Roman"/>
                <w:bCs/>
                <w:sz w:val="24"/>
                <w:szCs w:val="24"/>
                <w:lang w:val="en-US"/>
              </w:rPr>
              <w:t xml:space="preserve"> </w:t>
            </w:r>
            <w:r w:rsidR="00657008" w:rsidRPr="00655B3E">
              <w:rPr>
                <w:rFonts w:ascii="Times New Roman" w:hAnsi="Times New Roman" w:cs="Times New Roman"/>
                <w:bCs/>
                <w:sz w:val="24"/>
                <w:szCs w:val="24"/>
                <w:lang w:val="en-US"/>
              </w:rPr>
              <w:t>T</w:t>
            </w:r>
            <w:r w:rsidR="00490E26" w:rsidRPr="00655B3E">
              <w:rPr>
                <w:rFonts w:ascii="Times New Roman" w:hAnsi="Times New Roman" w:cs="Times New Roman"/>
                <w:bCs/>
                <w:sz w:val="24"/>
                <w:szCs w:val="24"/>
                <w:lang w:val="en-US"/>
              </w:rPr>
              <w:t xml:space="preserve">he 87,88% is ready to receive ecological information adapted to </w:t>
            </w:r>
            <w:r w:rsidR="00657008" w:rsidRPr="00655B3E">
              <w:rPr>
                <w:rFonts w:ascii="Times New Roman" w:hAnsi="Times New Roman" w:cs="Times New Roman"/>
                <w:bCs/>
                <w:sz w:val="24"/>
                <w:szCs w:val="24"/>
                <w:lang w:val="en-US"/>
              </w:rPr>
              <w:t>their</w:t>
            </w:r>
            <w:r w:rsidR="00490E26" w:rsidRPr="00655B3E">
              <w:rPr>
                <w:rFonts w:ascii="Times New Roman" w:hAnsi="Times New Roman" w:cs="Times New Roman"/>
                <w:bCs/>
                <w:sz w:val="24"/>
                <w:szCs w:val="24"/>
                <w:lang w:val="en-US"/>
              </w:rPr>
              <w:t xml:space="preserve"> profession</w:t>
            </w:r>
            <w:r w:rsidR="00F94F80" w:rsidRPr="00655B3E">
              <w:rPr>
                <w:rFonts w:ascii="Times New Roman" w:hAnsi="Times New Roman" w:cs="Times New Roman"/>
                <w:bCs/>
                <w:sz w:val="24"/>
                <w:szCs w:val="24"/>
                <w:lang w:val="en-US"/>
              </w:rPr>
              <w:t xml:space="preserve"> as anesthesiologist</w:t>
            </w:r>
            <w:r w:rsidR="00490E26" w:rsidRPr="00655B3E">
              <w:rPr>
                <w:rFonts w:ascii="Times New Roman" w:hAnsi="Times New Roman" w:cs="Times New Roman"/>
                <w:bCs/>
                <w:sz w:val="24"/>
                <w:szCs w:val="24"/>
                <w:lang w:val="en-US"/>
              </w:rPr>
              <w:t xml:space="preserve"> and 89,8% </w:t>
            </w:r>
            <w:r w:rsidR="004B72B6" w:rsidRPr="00655B3E">
              <w:rPr>
                <w:rFonts w:ascii="Times New Roman" w:hAnsi="Times New Roman" w:cs="Times New Roman"/>
                <w:bCs/>
                <w:sz w:val="24"/>
                <w:szCs w:val="24"/>
                <w:lang w:val="en-US"/>
              </w:rPr>
              <w:t>would like</w:t>
            </w:r>
            <w:r w:rsidR="00F94F80" w:rsidRPr="00655B3E">
              <w:rPr>
                <w:rFonts w:ascii="Times New Roman" w:hAnsi="Times New Roman" w:cs="Times New Roman"/>
                <w:bCs/>
                <w:sz w:val="24"/>
                <w:szCs w:val="24"/>
                <w:lang w:val="en-US"/>
              </w:rPr>
              <w:t xml:space="preserve"> to adopt strategies to reduce the consumption of sevoflurane </w:t>
            </w:r>
            <w:r w:rsidR="004B72B6" w:rsidRPr="00655B3E">
              <w:rPr>
                <w:rFonts w:ascii="Times New Roman" w:hAnsi="Times New Roman" w:cs="Times New Roman"/>
                <w:bCs/>
                <w:sz w:val="24"/>
                <w:szCs w:val="24"/>
                <w:lang w:val="en-US"/>
              </w:rPr>
              <w:t>in their</w:t>
            </w:r>
            <w:r w:rsidR="00657008" w:rsidRPr="00655B3E">
              <w:rPr>
                <w:rFonts w:ascii="Times New Roman" w:hAnsi="Times New Roman" w:cs="Times New Roman"/>
                <w:bCs/>
                <w:sz w:val="24"/>
                <w:szCs w:val="24"/>
                <w:lang w:val="en-US"/>
              </w:rPr>
              <w:t xml:space="preserve"> professional habits. </w:t>
            </w:r>
          </w:p>
          <w:p w14:paraId="0411A359" w14:textId="0472AE79" w:rsidR="00657008" w:rsidRDefault="00657008" w:rsidP="00655B3E">
            <w:pPr>
              <w:pStyle w:val="Corps"/>
              <w:jc w:val="both"/>
              <w:rPr>
                <w:rFonts w:ascii="Times New Roman" w:hAnsi="Times New Roman" w:cs="Times New Roman"/>
                <w:bCs/>
                <w:sz w:val="24"/>
                <w:szCs w:val="24"/>
                <w:lang w:val="en-US"/>
              </w:rPr>
            </w:pPr>
            <w:r w:rsidRPr="00655B3E">
              <w:rPr>
                <w:rFonts w:ascii="Times New Roman" w:hAnsi="Times New Roman" w:cs="Times New Roman"/>
                <w:bCs/>
                <w:sz w:val="24"/>
                <w:szCs w:val="24"/>
                <w:lang w:val="en-US"/>
              </w:rPr>
              <w:t>Other results are under analysis.</w:t>
            </w:r>
          </w:p>
          <w:p w14:paraId="6835E474" w14:textId="1073F51C" w:rsidR="001B3036" w:rsidRPr="00655B3E" w:rsidRDefault="001B3036" w:rsidP="00655B3E">
            <w:pPr>
              <w:pStyle w:val="Corps"/>
              <w:jc w:val="both"/>
              <w:rPr>
                <w:rFonts w:ascii="Times New Roman" w:hAnsi="Times New Roman" w:cs="Times New Roman"/>
                <w:sz w:val="24"/>
                <w:szCs w:val="24"/>
                <w:lang w:val="en-US"/>
              </w:rPr>
            </w:pPr>
            <w:r w:rsidRPr="00655B3E">
              <w:rPr>
                <w:rFonts w:ascii="Times New Roman" w:hAnsi="Times New Roman" w:cs="Times New Roman"/>
                <w:b/>
                <w:sz w:val="24"/>
                <w:szCs w:val="24"/>
                <w:lang w:val="en-US"/>
              </w:rPr>
              <w:t>Conclusions:</w:t>
            </w:r>
            <w:r w:rsidRPr="00655B3E">
              <w:rPr>
                <w:rFonts w:ascii="Times New Roman" w:hAnsi="Times New Roman" w:cs="Times New Roman"/>
                <w:sz w:val="24"/>
                <w:szCs w:val="24"/>
                <w:lang w:val="en-US"/>
              </w:rPr>
              <w:t xml:space="preserve"> </w:t>
            </w:r>
            <w:r w:rsidR="0095133E" w:rsidRPr="00655B3E">
              <w:rPr>
                <w:rFonts w:ascii="Times New Roman" w:hAnsi="Times New Roman" w:cs="Times New Roman"/>
                <w:sz w:val="24"/>
                <w:szCs w:val="24"/>
                <w:lang w:val="en-US"/>
              </w:rPr>
              <w:t>T</w:t>
            </w:r>
            <w:r w:rsidR="0095133E" w:rsidRPr="00655B3E">
              <w:rPr>
                <w:rFonts w:ascii="Times New Roman" w:hAnsi="Times New Roman" w:cs="Times New Roman"/>
                <w:sz w:val="24"/>
                <w:szCs w:val="24"/>
                <w:lang w:val="en-US"/>
              </w:rPr>
              <w:t xml:space="preserve">his study highlights the fact that there are still too many </w:t>
            </w:r>
            <w:r w:rsidR="0095133E" w:rsidRPr="00655B3E">
              <w:rPr>
                <w:rFonts w:ascii="Times New Roman" w:hAnsi="Times New Roman" w:cs="Times New Roman"/>
                <w:sz w:val="24"/>
                <w:szCs w:val="24"/>
                <w:lang w:val="en-US"/>
              </w:rPr>
              <w:t>anesthesiologists</w:t>
            </w:r>
            <w:r w:rsidR="0095133E" w:rsidRPr="00655B3E">
              <w:rPr>
                <w:rFonts w:ascii="Times New Roman" w:hAnsi="Times New Roman" w:cs="Times New Roman"/>
                <w:sz w:val="24"/>
                <w:szCs w:val="24"/>
                <w:lang w:val="en-US"/>
              </w:rPr>
              <w:t xml:space="preserve"> who are unaware </w:t>
            </w:r>
            <w:r w:rsidR="00B2610D" w:rsidRPr="00655B3E">
              <w:rPr>
                <w:rFonts w:ascii="Times New Roman" w:hAnsi="Times New Roman" w:cs="Times New Roman"/>
                <w:sz w:val="24"/>
                <w:szCs w:val="24"/>
                <w:lang w:val="en-US"/>
              </w:rPr>
              <w:t>about</w:t>
            </w:r>
            <w:r w:rsidR="0095133E" w:rsidRPr="00655B3E">
              <w:rPr>
                <w:rFonts w:ascii="Times New Roman" w:hAnsi="Times New Roman" w:cs="Times New Roman"/>
                <w:sz w:val="24"/>
                <w:szCs w:val="24"/>
                <w:lang w:val="en-US"/>
              </w:rPr>
              <w:t xml:space="preserve"> </w:t>
            </w:r>
            <w:r w:rsidR="005434A7" w:rsidRPr="00655B3E">
              <w:rPr>
                <w:rFonts w:ascii="Times New Roman" w:hAnsi="Times New Roman" w:cs="Times New Roman"/>
                <w:sz w:val="24"/>
                <w:szCs w:val="24"/>
                <w:lang w:val="en-US"/>
              </w:rPr>
              <w:t>anesthetic</w:t>
            </w:r>
            <w:r w:rsidR="0095133E" w:rsidRPr="00655B3E">
              <w:rPr>
                <w:rFonts w:ascii="Times New Roman" w:hAnsi="Times New Roman" w:cs="Times New Roman"/>
                <w:sz w:val="24"/>
                <w:szCs w:val="24"/>
                <w:lang w:val="en-US"/>
              </w:rPr>
              <w:t xml:space="preserve"> gases </w:t>
            </w:r>
            <w:r w:rsidR="00B2610D" w:rsidRPr="00655B3E">
              <w:rPr>
                <w:rFonts w:ascii="Times New Roman" w:hAnsi="Times New Roman" w:cs="Times New Roman"/>
                <w:sz w:val="24"/>
                <w:szCs w:val="24"/>
                <w:lang w:val="en-US"/>
              </w:rPr>
              <w:t>impact on climate</w:t>
            </w:r>
            <w:r w:rsidR="005434A7" w:rsidRPr="00655B3E">
              <w:rPr>
                <w:rFonts w:ascii="Times New Roman" w:hAnsi="Times New Roman" w:cs="Times New Roman"/>
                <w:sz w:val="24"/>
                <w:szCs w:val="24"/>
                <w:lang w:val="en-US"/>
              </w:rPr>
              <w:t>,</w:t>
            </w:r>
            <w:r w:rsidR="0095133E" w:rsidRPr="00655B3E">
              <w:rPr>
                <w:rFonts w:ascii="Times New Roman" w:hAnsi="Times New Roman" w:cs="Times New Roman"/>
                <w:sz w:val="24"/>
                <w:szCs w:val="24"/>
                <w:lang w:val="en-US"/>
              </w:rPr>
              <w:t xml:space="preserve"> but most of them</w:t>
            </w:r>
            <w:r w:rsidR="005434A7" w:rsidRPr="00655B3E">
              <w:rPr>
                <w:rFonts w:ascii="Times New Roman" w:hAnsi="Times New Roman" w:cs="Times New Roman"/>
                <w:sz w:val="24"/>
                <w:szCs w:val="24"/>
                <w:lang w:val="en-US"/>
              </w:rPr>
              <w:t xml:space="preserve"> are ready to incorporate environmentally conscious anesthetics practice to reduce global pollution.</w:t>
            </w:r>
            <w:r w:rsidR="0039449A" w:rsidRPr="00655B3E">
              <w:rPr>
                <w:rFonts w:ascii="Times New Roman" w:hAnsi="Times New Roman" w:cs="Times New Roman"/>
                <w:sz w:val="24"/>
                <w:szCs w:val="24"/>
                <w:lang w:val="en-US"/>
              </w:rPr>
              <w:t xml:space="preserve"> It </w:t>
            </w:r>
            <w:r w:rsidR="00B2610D" w:rsidRPr="00655B3E">
              <w:rPr>
                <w:rFonts w:ascii="Times New Roman" w:hAnsi="Times New Roman" w:cs="Times New Roman"/>
                <w:sz w:val="24"/>
                <w:szCs w:val="24"/>
                <w:lang w:val="en-US"/>
              </w:rPr>
              <w:t>is</w:t>
            </w:r>
            <w:r w:rsidR="0039449A" w:rsidRPr="00655B3E">
              <w:rPr>
                <w:rFonts w:ascii="Times New Roman" w:hAnsi="Times New Roman" w:cs="Times New Roman"/>
                <w:sz w:val="24"/>
                <w:szCs w:val="24"/>
                <w:lang w:val="en-US"/>
              </w:rPr>
              <w:t xml:space="preserve"> imperative to </w:t>
            </w:r>
            <w:r w:rsidR="00B2610D" w:rsidRPr="00655B3E">
              <w:rPr>
                <w:rFonts w:ascii="Times New Roman" w:hAnsi="Times New Roman" w:cs="Times New Roman"/>
                <w:sz w:val="24"/>
                <w:szCs w:val="24"/>
                <w:lang w:val="en-US"/>
              </w:rPr>
              <w:t>raise</w:t>
            </w:r>
            <w:r w:rsidR="00CC5170" w:rsidRPr="00655B3E">
              <w:rPr>
                <w:rFonts w:ascii="Times New Roman" w:hAnsi="Times New Roman" w:cs="Times New Roman"/>
                <w:sz w:val="24"/>
                <w:szCs w:val="24"/>
                <w:lang w:val="en-US"/>
              </w:rPr>
              <w:t xml:space="preserve"> </w:t>
            </w:r>
            <w:r w:rsidR="00CC5170" w:rsidRPr="00655B3E">
              <w:rPr>
                <w:rFonts w:ascii="Times New Roman" w:hAnsi="Times New Roman" w:cs="Times New Roman"/>
                <w:sz w:val="24"/>
                <w:szCs w:val="24"/>
                <w:lang w:val="en-US"/>
              </w:rPr>
              <w:lastRenderedPageBreak/>
              <w:t>awareness</w:t>
            </w:r>
            <w:r w:rsidR="00B903FC" w:rsidRPr="00655B3E">
              <w:rPr>
                <w:rFonts w:ascii="Times New Roman" w:hAnsi="Times New Roman" w:cs="Times New Roman"/>
                <w:sz w:val="24"/>
                <w:szCs w:val="24"/>
                <w:lang w:val="en-US"/>
              </w:rPr>
              <w:t xml:space="preserve"> on volatile anesthetics consumption</w:t>
            </w:r>
            <w:r w:rsidR="00CC5170" w:rsidRPr="00655B3E">
              <w:rPr>
                <w:rFonts w:ascii="Times New Roman" w:hAnsi="Times New Roman" w:cs="Times New Roman"/>
                <w:sz w:val="24"/>
                <w:szCs w:val="24"/>
                <w:lang w:val="en-US"/>
              </w:rPr>
              <w:t xml:space="preserve"> </w:t>
            </w:r>
            <w:r w:rsidR="00E47F88">
              <w:rPr>
                <w:rFonts w:ascii="Times New Roman" w:hAnsi="Times New Roman" w:cs="Times New Roman"/>
                <w:sz w:val="24"/>
                <w:szCs w:val="24"/>
                <w:lang w:val="en-US"/>
              </w:rPr>
              <w:t>and promote volatile</w:t>
            </w:r>
            <w:r w:rsidR="00400C18">
              <w:rPr>
                <w:rFonts w:ascii="Times New Roman" w:hAnsi="Times New Roman" w:cs="Times New Roman"/>
                <w:sz w:val="24"/>
                <w:szCs w:val="24"/>
                <w:lang w:val="en-US"/>
              </w:rPr>
              <w:t xml:space="preserve"> gas </w:t>
            </w:r>
            <w:r w:rsidR="00E47F88">
              <w:rPr>
                <w:rFonts w:ascii="Times New Roman" w:hAnsi="Times New Roman" w:cs="Times New Roman"/>
                <w:sz w:val="24"/>
                <w:szCs w:val="24"/>
                <w:lang w:val="en-US"/>
              </w:rPr>
              <w:t xml:space="preserve">sparing </w:t>
            </w:r>
            <w:r w:rsidR="00B903FC" w:rsidRPr="00655B3E">
              <w:rPr>
                <w:rFonts w:ascii="Times New Roman" w:hAnsi="Times New Roman" w:cs="Times New Roman"/>
                <w:sz w:val="24"/>
                <w:szCs w:val="24"/>
                <w:lang w:val="en-US"/>
              </w:rPr>
              <w:t>strategies</w:t>
            </w:r>
            <w:r w:rsidR="00CC5170" w:rsidRPr="00655B3E">
              <w:rPr>
                <w:rFonts w:ascii="Times New Roman" w:hAnsi="Times New Roman" w:cs="Times New Roman"/>
                <w:sz w:val="24"/>
                <w:szCs w:val="24"/>
                <w:lang w:val="en-US"/>
              </w:rPr>
              <w:t xml:space="preserve"> to combat climate change</w:t>
            </w:r>
            <w:r w:rsidR="00655B3E">
              <w:rPr>
                <w:rFonts w:ascii="Times New Roman" w:hAnsi="Times New Roman" w:cs="Times New Roman"/>
                <w:sz w:val="24"/>
                <w:szCs w:val="24"/>
                <w:lang w:val="en-US"/>
              </w:rPr>
              <w:t>.</w:t>
            </w:r>
          </w:p>
          <w:p w14:paraId="768A15D2" w14:textId="77777777" w:rsidR="00C314F3" w:rsidRPr="00C314F3" w:rsidRDefault="00C314F3" w:rsidP="001B3036">
            <w:pPr>
              <w:pStyle w:val="Corps"/>
              <w:jc w:val="both"/>
              <w:rPr>
                <w:rFonts w:ascii="Times New Roman" w:hAnsi="Times New Roman" w:cs="Times New Roman"/>
                <w:lang w:val="en-US"/>
              </w:rPr>
            </w:pPr>
          </w:p>
          <w:p w14:paraId="2A7417C5" w14:textId="77777777" w:rsidR="00C314F3" w:rsidRDefault="001B3036" w:rsidP="00C314F3">
            <w:pPr>
              <w:rPr>
                <w:b/>
                <w:szCs w:val="22"/>
              </w:rPr>
            </w:pPr>
            <w:r w:rsidRPr="00E70DDB">
              <w:rPr>
                <w:b/>
                <w:szCs w:val="22"/>
              </w:rPr>
              <w:t>Refer</w:t>
            </w:r>
            <w:r w:rsidR="00C314F3">
              <w:rPr>
                <w:b/>
                <w:szCs w:val="22"/>
              </w:rPr>
              <w:t>ences:</w:t>
            </w:r>
          </w:p>
          <w:p w14:paraId="1F6C29F9" w14:textId="77777777" w:rsidR="00C302E2" w:rsidRDefault="00C302E2" w:rsidP="00C314F3">
            <w:pPr>
              <w:rPr>
                <w:b/>
                <w:szCs w:val="22"/>
              </w:rPr>
            </w:pPr>
          </w:p>
          <w:p w14:paraId="62E01CD4" w14:textId="4ABEED65" w:rsidR="008F3921" w:rsidRDefault="00C302E2" w:rsidP="008F3921">
            <w:pPr>
              <w:pStyle w:val="NormaleWeb"/>
              <w:numPr>
                <w:ilvl w:val="0"/>
                <w:numId w:val="2"/>
              </w:numPr>
              <w:rPr>
                <w:lang w:val="en-US"/>
              </w:rPr>
            </w:pPr>
            <w:r w:rsidRPr="008F3921">
              <w:rPr>
                <w:lang w:val="en-US"/>
              </w:rPr>
              <w:t xml:space="preserve">Ishizawa Y. General anesthetic gases and the global environment. </w:t>
            </w:r>
            <w:proofErr w:type="spellStart"/>
            <w:r w:rsidRPr="008F3921">
              <w:rPr>
                <w:i/>
                <w:iCs/>
                <w:lang w:val="en-US"/>
              </w:rPr>
              <w:t>Anesth</w:t>
            </w:r>
            <w:proofErr w:type="spellEnd"/>
            <w:r w:rsidRPr="008F3921">
              <w:rPr>
                <w:i/>
                <w:iCs/>
                <w:lang w:val="en-US"/>
              </w:rPr>
              <w:t xml:space="preserve"> </w:t>
            </w:r>
            <w:proofErr w:type="spellStart"/>
            <w:r w:rsidRPr="008F3921">
              <w:rPr>
                <w:i/>
                <w:iCs/>
                <w:lang w:val="en-US"/>
              </w:rPr>
              <w:t>Analg</w:t>
            </w:r>
            <w:proofErr w:type="spellEnd"/>
            <w:r w:rsidRPr="008F3921">
              <w:rPr>
                <w:lang w:val="en-US"/>
              </w:rPr>
              <w:t xml:space="preserve">. </w:t>
            </w:r>
            <w:proofErr w:type="gramStart"/>
            <w:r w:rsidRPr="008F3921">
              <w:rPr>
                <w:lang w:val="en-US"/>
              </w:rPr>
              <w:t>2011;112:213</w:t>
            </w:r>
            <w:proofErr w:type="gramEnd"/>
            <w:r w:rsidRPr="008F3921">
              <w:rPr>
                <w:lang w:val="en-US"/>
              </w:rPr>
              <w:t>–217.</w:t>
            </w:r>
          </w:p>
          <w:p w14:paraId="26BB203C" w14:textId="0A34D710" w:rsidR="008F3921" w:rsidRPr="00D6139B" w:rsidRDefault="00C302E2" w:rsidP="00C302E2">
            <w:pPr>
              <w:pStyle w:val="NormaleWeb"/>
              <w:numPr>
                <w:ilvl w:val="0"/>
                <w:numId w:val="2"/>
              </w:numPr>
              <w:rPr>
                <w:lang w:val="en-US"/>
              </w:rPr>
            </w:pPr>
            <w:proofErr w:type="spellStart"/>
            <w:r w:rsidRPr="008F3921">
              <w:rPr>
                <w:lang w:val="en-US"/>
              </w:rPr>
              <w:t>Sulbaek</w:t>
            </w:r>
            <w:proofErr w:type="spellEnd"/>
            <w:r w:rsidRPr="008F3921">
              <w:rPr>
                <w:lang w:val="en-US"/>
              </w:rPr>
              <w:t xml:space="preserve"> Andersen MP, Nielsen OJ, Wallington TJ, </w:t>
            </w:r>
            <w:proofErr w:type="spellStart"/>
            <w:r w:rsidRPr="008F3921">
              <w:rPr>
                <w:lang w:val="en-US"/>
              </w:rPr>
              <w:t>Karpichev</w:t>
            </w:r>
            <w:proofErr w:type="spellEnd"/>
            <w:r w:rsidRPr="008F3921">
              <w:rPr>
                <w:lang w:val="en-US"/>
              </w:rPr>
              <w:t xml:space="preserve"> B, Sander SP. Medical intelligence article: assessing the impact on global climate from general anesthetic gases. </w:t>
            </w:r>
            <w:proofErr w:type="spellStart"/>
            <w:r w:rsidRPr="00D6139B">
              <w:rPr>
                <w:i/>
                <w:iCs/>
                <w:lang w:val="en-US"/>
              </w:rPr>
              <w:t>Anesth</w:t>
            </w:r>
            <w:proofErr w:type="spellEnd"/>
            <w:r w:rsidRPr="00D6139B">
              <w:rPr>
                <w:i/>
                <w:iCs/>
                <w:lang w:val="en-US"/>
              </w:rPr>
              <w:t xml:space="preserve"> </w:t>
            </w:r>
            <w:proofErr w:type="spellStart"/>
            <w:r w:rsidRPr="00D6139B">
              <w:rPr>
                <w:i/>
                <w:iCs/>
                <w:lang w:val="en-US"/>
              </w:rPr>
              <w:t>Analg</w:t>
            </w:r>
            <w:proofErr w:type="spellEnd"/>
            <w:r w:rsidRPr="00D6139B">
              <w:rPr>
                <w:lang w:val="en-US"/>
              </w:rPr>
              <w:t xml:space="preserve">. </w:t>
            </w:r>
            <w:proofErr w:type="gramStart"/>
            <w:r w:rsidRPr="00D6139B">
              <w:rPr>
                <w:lang w:val="en-US"/>
              </w:rPr>
              <w:t>2012;114:1081</w:t>
            </w:r>
            <w:proofErr w:type="gramEnd"/>
            <w:r w:rsidRPr="00D6139B">
              <w:rPr>
                <w:lang w:val="en-US"/>
              </w:rPr>
              <w:t xml:space="preserve">–1085. </w:t>
            </w:r>
          </w:p>
          <w:p w14:paraId="4905E198" w14:textId="15D12A01" w:rsidR="008F3921" w:rsidRPr="008F3921" w:rsidRDefault="00C302E2" w:rsidP="008F3921">
            <w:pPr>
              <w:pStyle w:val="NormaleWeb"/>
              <w:numPr>
                <w:ilvl w:val="0"/>
                <w:numId w:val="2"/>
              </w:numPr>
            </w:pPr>
            <w:r w:rsidRPr="008F3921">
              <w:rPr>
                <w:color w:val="000000"/>
                <w:lang w:val="en-US"/>
              </w:rPr>
              <w:t>Varughese, S., &amp; Ahmed, R. (2021). Environmental and Occupational Considerations of Anesthesia: A Narrative Review and Update.</w:t>
            </w:r>
            <w:r w:rsidRPr="008F3921">
              <w:rPr>
                <w:rStyle w:val="apple-converted-space"/>
                <w:color w:val="000000"/>
                <w:lang w:val="en-US"/>
              </w:rPr>
              <w:t> </w:t>
            </w:r>
            <w:proofErr w:type="spellStart"/>
            <w:r w:rsidRPr="008F3921">
              <w:rPr>
                <w:i/>
                <w:iCs/>
                <w:color w:val="000000"/>
              </w:rPr>
              <w:t>Anesthesia</w:t>
            </w:r>
            <w:proofErr w:type="spellEnd"/>
            <w:r w:rsidRPr="008F3921">
              <w:rPr>
                <w:i/>
                <w:iCs/>
                <w:color w:val="000000"/>
              </w:rPr>
              <w:t xml:space="preserve"> and analgesia, 133</w:t>
            </w:r>
            <w:r w:rsidRPr="008F3921">
              <w:rPr>
                <w:color w:val="000000"/>
              </w:rPr>
              <w:t xml:space="preserve">(4), 826-835. </w:t>
            </w:r>
            <w:proofErr w:type="gramStart"/>
            <w:r w:rsidRPr="008F3921">
              <w:rPr>
                <w:color w:val="000000"/>
              </w:rPr>
              <w:t>doi:10.1213</w:t>
            </w:r>
            <w:proofErr w:type="gramEnd"/>
            <w:r w:rsidRPr="008F3921">
              <w:rPr>
                <w:color w:val="000000"/>
              </w:rPr>
              <w:t>/ANE.0000000000005504</w:t>
            </w:r>
          </w:p>
          <w:p w14:paraId="7021D130" w14:textId="3BB6E85A" w:rsidR="008F3921" w:rsidRPr="008F3921" w:rsidRDefault="008F3921" w:rsidP="008F3921">
            <w:pPr>
              <w:pStyle w:val="NormaleWeb"/>
              <w:numPr>
                <w:ilvl w:val="0"/>
                <w:numId w:val="2"/>
              </w:numPr>
            </w:pPr>
            <w:r w:rsidRPr="008F3921">
              <w:rPr>
                <w:lang w:val="en-US"/>
              </w:rPr>
              <w:t xml:space="preserve">Ryan SM, Nielsen CJ. Global warming potential of inhaled anesthetics: application to clinical use. </w:t>
            </w:r>
            <w:proofErr w:type="spellStart"/>
            <w:r w:rsidRPr="008F3921">
              <w:rPr>
                <w:i/>
                <w:iCs/>
              </w:rPr>
              <w:t>Anesth</w:t>
            </w:r>
            <w:proofErr w:type="spellEnd"/>
            <w:r w:rsidRPr="008F3921">
              <w:rPr>
                <w:i/>
                <w:iCs/>
              </w:rPr>
              <w:t xml:space="preserve"> </w:t>
            </w:r>
            <w:proofErr w:type="spellStart"/>
            <w:r w:rsidRPr="008F3921">
              <w:rPr>
                <w:i/>
                <w:iCs/>
              </w:rPr>
              <w:t>Analg</w:t>
            </w:r>
            <w:proofErr w:type="spellEnd"/>
            <w:r w:rsidRPr="008F3921">
              <w:t xml:space="preserve">. </w:t>
            </w:r>
            <w:proofErr w:type="gramStart"/>
            <w:r w:rsidRPr="008F3921">
              <w:t>2010;111:92</w:t>
            </w:r>
            <w:proofErr w:type="gramEnd"/>
            <w:r w:rsidRPr="008F3921">
              <w:t xml:space="preserve">–98. </w:t>
            </w:r>
          </w:p>
          <w:p w14:paraId="1728C239" w14:textId="5C630BFB" w:rsidR="008F3921" w:rsidRDefault="008F3921" w:rsidP="00C302E2">
            <w:pPr>
              <w:pStyle w:val="NormaleWeb"/>
              <w:rPr>
                <w:rFonts w:ascii="PalatinoLTStd" w:hAnsi="PalatinoLTStd"/>
                <w:sz w:val="18"/>
                <w:szCs w:val="18"/>
              </w:rPr>
            </w:pPr>
          </w:p>
          <w:p w14:paraId="2356491D" w14:textId="5F8EE69D" w:rsidR="00C302E2" w:rsidRDefault="00C302E2" w:rsidP="00C302E2">
            <w:pPr>
              <w:pStyle w:val="NormaleWeb"/>
              <w:rPr>
                <w:rFonts w:ascii="PalatinoLTStd" w:hAnsi="PalatinoLTStd"/>
                <w:sz w:val="18"/>
                <w:szCs w:val="18"/>
              </w:rPr>
            </w:pPr>
          </w:p>
          <w:p w14:paraId="2C57B279" w14:textId="77777777" w:rsidR="00C302E2" w:rsidRPr="00C302E2" w:rsidRDefault="00C302E2" w:rsidP="00C302E2">
            <w:pPr>
              <w:pStyle w:val="NormaleWeb"/>
              <w:rPr>
                <w:lang w:val="en-US"/>
              </w:rPr>
            </w:pPr>
          </w:p>
          <w:p w14:paraId="06DC408B" w14:textId="77777777" w:rsidR="00C302E2" w:rsidRDefault="00C302E2" w:rsidP="00C314F3">
            <w:pPr>
              <w:rPr>
                <w:b/>
                <w:szCs w:val="22"/>
              </w:rPr>
            </w:pPr>
          </w:p>
          <w:p w14:paraId="42C0AB6C" w14:textId="77777777" w:rsidR="00C314F3" w:rsidRPr="00C314F3" w:rsidRDefault="00C314F3" w:rsidP="00C314F3">
            <w:pPr>
              <w:rPr>
                <w:b/>
                <w:szCs w:val="22"/>
              </w:rPr>
            </w:pPr>
          </w:p>
          <w:p w14:paraId="747D1351" w14:textId="77777777" w:rsidR="001B3036" w:rsidRDefault="001B3036" w:rsidP="001B3036">
            <w:pPr>
              <w:rPr>
                <w:szCs w:val="22"/>
              </w:rPr>
            </w:pPr>
          </w:p>
          <w:p w14:paraId="7D5AF665" w14:textId="77777777" w:rsidR="001F722E" w:rsidRDefault="001F722E" w:rsidP="001B3036">
            <w:pPr>
              <w:rPr>
                <w:szCs w:val="22"/>
              </w:rPr>
            </w:pPr>
          </w:p>
          <w:p w14:paraId="25AB7728" w14:textId="77777777" w:rsidR="001F722E" w:rsidRDefault="001F722E" w:rsidP="001B3036">
            <w:pPr>
              <w:rPr>
                <w:szCs w:val="22"/>
              </w:rPr>
            </w:pPr>
          </w:p>
          <w:p w14:paraId="3E06F3C0" w14:textId="77777777" w:rsidR="001F722E" w:rsidRDefault="001F722E" w:rsidP="001B3036">
            <w:pPr>
              <w:rPr>
                <w:szCs w:val="22"/>
              </w:rPr>
            </w:pPr>
          </w:p>
          <w:p w14:paraId="2BC1EBC3" w14:textId="77777777" w:rsidR="001F722E" w:rsidRDefault="001F722E" w:rsidP="001B3036">
            <w:pPr>
              <w:rPr>
                <w:szCs w:val="22"/>
              </w:rPr>
            </w:pPr>
          </w:p>
          <w:p w14:paraId="497E579B" w14:textId="77777777" w:rsidR="001F722E" w:rsidRDefault="001F722E" w:rsidP="001B3036">
            <w:pPr>
              <w:rPr>
                <w:szCs w:val="22"/>
              </w:rPr>
            </w:pPr>
          </w:p>
          <w:p w14:paraId="0EF39EE4" w14:textId="77777777" w:rsidR="001F722E" w:rsidRDefault="001F722E" w:rsidP="001B3036">
            <w:pPr>
              <w:rPr>
                <w:szCs w:val="22"/>
              </w:rPr>
            </w:pPr>
          </w:p>
          <w:p w14:paraId="3323528B" w14:textId="77777777" w:rsidR="001F722E" w:rsidRDefault="001F722E" w:rsidP="001B3036">
            <w:pPr>
              <w:rPr>
                <w:szCs w:val="22"/>
              </w:rPr>
            </w:pPr>
          </w:p>
          <w:p w14:paraId="6D225D6F" w14:textId="77777777" w:rsidR="001F722E" w:rsidRDefault="001F722E" w:rsidP="001B3036">
            <w:pPr>
              <w:rPr>
                <w:szCs w:val="22"/>
              </w:rPr>
            </w:pPr>
          </w:p>
          <w:p w14:paraId="5A675B57" w14:textId="77777777" w:rsidR="001F722E" w:rsidRDefault="001F722E" w:rsidP="001B3036">
            <w:pPr>
              <w:rPr>
                <w:szCs w:val="22"/>
              </w:rPr>
            </w:pPr>
          </w:p>
          <w:p w14:paraId="4A2807B9" w14:textId="77777777" w:rsidR="001F722E" w:rsidRDefault="001F722E" w:rsidP="001B3036">
            <w:pPr>
              <w:rPr>
                <w:szCs w:val="22"/>
              </w:rPr>
            </w:pPr>
          </w:p>
          <w:p w14:paraId="7CBD2C5B" w14:textId="77777777" w:rsidR="001F722E" w:rsidRDefault="001F722E" w:rsidP="001B3036">
            <w:pPr>
              <w:rPr>
                <w:szCs w:val="22"/>
              </w:rPr>
            </w:pPr>
          </w:p>
          <w:p w14:paraId="005B8B56" w14:textId="77777777" w:rsidR="001F722E" w:rsidRDefault="001F722E" w:rsidP="001B3036">
            <w:pPr>
              <w:rPr>
                <w:szCs w:val="22"/>
              </w:rPr>
            </w:pPr>
          </w:p>
          <w:p w14:paraId="52FD017D" w14:textId="77777777" w:rsidR="001F722E" w:rsidRDefault="001F722E" w:rsidP="001B3036">
            <w:pPr>
              <w:rPr>
                <w:szCs w:val="22"/>
              </w:rPr>
            </w:pPr>
          </w:p>
          <w:p w14:paraId="4F2EE86F" w14:textId="77777777" w:rsidR="001F722E" w:rsidRDefault="001F722E" w:rsidP="001B3036">
            <w:pPr>
              <w:rPr>
                <w:szCs w:val="22"/>
              </w:rPr>
            </w:pPr>
          </w:p>
          <w:p w14:paraId="5597D240" w14:textId="77777777" w:rsidR="001F722E" w:rsidRDefault="001F722E" w:rsidP="001B3036">
            <w:pPr>
              <w:rPr>
                <w:szCs w:val="22"/>
              </w:rPr>
            </w:pPr>
          </w:p>
          <w:p w14:paraId="3C69B89E" w14:textId="77777777" w:rsidR="001F722E" w:rsidRDefault="001F722E" w:rsidP="001B3036">
            <w:pPr>
              <w:rPr>
                <w:szCs w:val="22"/>
              </w:rPr>
            </w:pPr>
          </w:p>
          <w:p w14:paraId="3EDC574C" w14:textId="77777777" w:rsidR="001F722E" w:rsidRDefault="001F722E" w:rsidP="001B3036">
            <w:pPr>
              <w:rPr>
                <w:szCs w:val="22"/>
              </w:rPr>
            </w:pPr>
          </w:p>
          <w:p w14:paraId="260DC68B" w14:textId="77777777" w:rsidR="001F722E" w:rsidRDefault="001F722E" w:rsidP="001B3036">
            <w:pPr>
              <w:rPr>
                <w:szCs w:val="22"/>
              </w:rPr>
            </w:pPr>
          </w:p>
          <w:p w14:paraId="7986845B" w14:textId="77777777" w:rsidR="001F722E" w:rsidRDefault="001F722E" w:rsidP="001B3036">
            <w:pPr>
              <w:rPr>
                <w:szCs w:val="22"/>
              </w:rPr>
            </w:pPr>
          </w:p>
          <w:p w14:paraId="38908A4D" w14:textId="77777777" w:rsidR="001F722E" w:rsidRDefault="001F722E" w:rsidP="001B3036">
            <w:pPr>
              <w:rPr>
                <w:szCs w:val="22"/>
              </w:rPr>
            </w:pPr>
          </w:p>
          <w:p w14:paraId="1C166D8A" w14:textId="77777777" w:rsidR="001F722E" w:rsidRDefault="001F722E" w:rsidP="001B3036">
            <w:pPr>
              <w:rPr>
                <w:szCs w:val="22"/>
              </w:rPr>
            </w:pPr>
          </w:p>
          <w:p w14:paraId="2374F823" w14:textId="77777777" w:rsidR="001F722E" w:rsidRDefault="001F722E" w:rsidP="001B3036">
            <w:pPr>
              <w:rPr>
                <w:szCs w:val="22"/>
              </w:rPr>
            </w:pPr>
          </w:p>
          <w:p w14:paraId="5960289C" w14:textId="77777777" w:rsidR="001F722E" w:rsidRDefault="001F722E" w:rsidP="001B3036">
            <w:pPr>
              <w:rPr>
                <w:szCs w:val="22"/>
              </w:rPr>
            </w:pPr>
          </w:p>
          <w:p w14:paraId="5902D6F7" w14:textId="77777777" w:rsidR="001F722E" w:rsidRDefault="001F722E" w:rsidP="001B3036">
            <w:pPr>
              <w:rPr>
                <w:szCs w:val="22"/>
              </w:rPr>
            </w:pPr>
          </w:p>
          <w:p w14:paraId="5CFDA9F4" w14:textId="77777777" w:rsidR="001F722E" w:rsidRDefault="001F722E" w:rsidP="001B3036">
            <w:pPr>
              <w:rPr>
                <w:szCs w:val="22"/>
              </w:rPr>
            </w:pPr>
          </w:p>
          <w:p w14:paraId="0A6DE8E2" w14:textId="77777777" w:rsidR="001F722E" w:rsidRDefault="001F722E" w:rsidP="001B3036">
            <w:pPr>
              <w:rPr>
                <w:szCs w:val="22"/>
              </w:rPr>
            </w:pPr>
          </w:p>
          <w:p w14:paraId="358BE784" w14:textId="77777777" w:rsidR="001F722E" w:rsidRDefault="001F722E" w:rsidP="001B3036">
            <w:pPr>
              <w:rPr>
                <w:szCs w:val="22"/>
              </w:rPr>
            </w:pPr>
          </w:p>
          <w:p w14:paraId="533D7C62" w14:textId="77777777" w:rsidR="001F722E" w:rsidRDefault="001F722E" w:rsidP="001B3036">
            <w:pPr>
              <w:rPr>
                <w:szCs w:val="22"/>
              </w:rPr>
            </w:pPr>
          </w:p>
          <w:p w14:paraId="78D995BD" w14:textId="77777777" w:rsidR="001F722E" w:rsidRDefault="001F722E" w:rsidP="001B3036">
            <w:pPr>
              <w:rPr>
                <w:szCs w:val="22"/>
              </w:rPr>
            </w:pPr>
          </w:p>
          <w:p w14:paraId="4E526134" w14:textId="77777777" w:rsidR="001F722E" w:rsidRDefault="001F722E" w:rsidP="001B3036">
            <w:pPr>
              <w:rPr>
                <w:szCs w:val="22"/>
              </w:rPr>
            </w:pPr>
          </w:p>
          <w:p w14:paraId="4967F74F" w14:textId="77777777" w:rsidR="001F722E" w:rsidRDefault="001F722E" w:rsidP="001B3036">
            <w:pPr>
              <w:rPr>
                <w:szCs w:val="22"/>
              </w:rPr>
            </w:pPr>
          </w:p>
          <w:p w14:paraId="34876F5C" w14:textId="77777777" w:rsidR="001F722E" w:rsidRPr="00E70DDB" w:rsidRDefault="001F722E" w:rsidP="001B3036">
            <w:pPr>
              <w:rPr>
                <w:szCs w:val="22"/>
              </w:rPr>
            </w:pPr>
          </w:p>
        </w:tc>
      </w:tr>
    </w:tbl>
    <w:p w14:paraId="7489F6A5" w14:textId="77777777" w:rsidR="001B3036" w:rsidRDefault="001B3036">
      <w:pPr>
        <w:rPr>
          <w:color w:val="00CCFF"/>
          <w:sz w:val="24"/>
        </w:rPr>
      </w:pPr>
    </w:p>
    <w:sectPr w:rsidR="001B3036" w:rsidSect="00BE752C">
      <w:footerReference w:type="default" r:id="rId7"/>
      <w:pgSz w:w="11906" w:h="16838" w:code="9"/>
      <w:pgMar w:top="597" w:right="849"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01DF" w14:textId="77777777" w:rsidR="00BE752C" w:rsidRDefault="00BE752C" w:rsidP="00E86EB8">
      <w:r>
        <w:separator/>
      </w:r>
    </w:p>
  </w:endnote>
  <w:endnote w:type="continuationSeparator" w:id="0">
    <w:p w14:paraId="36E12EB1" w14:textId="77777777" w:rsidR="00BE752C" w:rsidRDefault="00BE752C" w:rsidP="00E8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LTStd">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6D5" w14:textId="77777777" w:rsidR="00E86EB8" w:rsidRPr="00E86EB8" w:rsidRDefault="00E86EB8" w:rsidP="00E86EB8">
    <w:pPr>
      <w:pStyle w:val="Pidipagina"/>
      <w:ind w:left="-567"/>
      <w:rPr>
        <w:color w:val="FF0000"/>
      </w:rPr>
    </w:pPr>
    <w:r w:rsidRPr="00E86EB8">
      <w:rPr>
        <w:color w:val="FF0000"/>
        <w:szCs w:val="22"/>
      </w:rPr>
      <w:t>By submitting this abstract, the first author certifies that all authors agree on its content and on its submission</w:t>
    </w:r>
    <w:r w:rsidR="00E77D36">
      <w:rPr>
        <w:color w:val="FF000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6E4A" w14:textId="77777777" w:rsidR="00BE752C" w:rsidRDefault="00BE752C" w:rsidP="00E86EB8">
      <w:r>
        <w:separator/>
      </w:r>
    </w:p>
  </w:footnote>
  <w:footnote w:type="continuationSeparator" w:id="0">
    <w:p w14:paraId="5E740FC1" w14:textId="77777777" w:rsidR="00BE752C" w:rsidRDefault="00BE752C" w:rsidP="00E8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68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4F2A39"/>
    <w:multiLevelType w:val="hybridMultilevel"/>
    <w:tmpl w:val="4E626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3685297">
    <w:abstractNumId w:val="0"/>
  </w:num>
  <w:num w:numId="2" w16cid:durableId="13279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04"/>
    <w:rsid w:val="000202C7"/>
    <w:rsid w:val="00037F6E"/>
    <w:rsid w:val="000902D3"/>
    <w:rsid w:val="000A3C76"/>
    <w:rsid w:val="00112E04"/>
    <w:rsid w:val="00120BAE"/>
    <w:rsid w:val="00152C7D"/>
    <w:rsid w:val="001B0916"/>
    <w:rsid w:val="001B3036"/>
    <w:rsid w:val="001E4CD3"/>
    <w:rsid w:val="001F722E"/>
    <w:rsid w:val="0023516D"/>
    <w:rsid w:val="00282A5A"/>
    <w:rsid w:val="002E64AF"/>
    <w:rsid w:val="00311410"/>
    <w:rsid w:val="0037616E"/>
    <w:rsid w:val="0039449A"/>
    <w:rsid w:val="00394D95"/>
    <w:rsid w:val="003E02AE"/>
    <w:rsid w:val="00400C18"/>
    <w:rsid w:val="00406EB4"/>
    <w:rsid w:val="004256B0"/>
    <w:rsid w:val="00440CC8"/>
    <w:rsid w:val="00471273"/>
    <w:rsid w:val="004764D3"/>
    <w:rsid w:val="00485F1C"/>
    <w:rsid w:val="0049058F"/>
    <w:rsid w:val="00490E26"/>
    <w:rsid w:val="004913D8"/>
    <w:rsid w:val="004B501F"/>
    <w:rsid w:val="004B72B6"/>
    <w:rsid w:val="004E1789"/>
    <w:rsid w:val="004E402E"/>
    <w:rsid w:val="00514155"/>
    <w:rsid w:val="005434A7"/>
    <w:rsid w:val="005730C2"/>
    <w:rsid w:val="00576F8A"/>
    <w:rsid w:val="005A2E12"/>
    <w:rsid w:val="00604AE0"/>
    <w:rsid w:val="00655B3E"/>
    <w:rsid w:val="00657008"/>
    <w:rsid w:val="00683C8B"/>
    <w:rsid w:val="00696B2D"/>
    <w:rsid w:val="006A4731"/>
    <w:rsid w:val="006D2A34"/>
    <w:rsid w:val="00700678"/>
    <w:rsid w:val="00703D19"/>
    <w:rsid w:val="007937B7"/>
    <w:rsid w:val="007A40D0"/>
    <w:rsid w:val="007B2348"/>
    <w:rsid w:val="008713B6"/>
    <w:rsid w:val="008F3921"/>
    <w:rsid w:val="0095133E"/>
    <w:rsid w:val="00990D04"/>
    <w:rsid w:val="0099754E"/>
    <w:rsid w:val="009B51B3"/>
    <w:rsid w:val="009C5E3D"/>
    <w:rsid w:val="009D05D2"/>
    <w:rsid w:val="00A00D8A"/>
    <w:rsid w:val="00A25812"/>
    <w:rsid w:val="00A43BB6"/>
    <w:rsid w:val="00A623F1"/>
    <w:rsid w:val="00A845C6"/>
    <w:rsid w:val="00AF70B9"/>
    <w:rsid w:val="00B04CEF"/>
    <w:rsid w:val="00B2610D"/>
    <w:rsid w:val="00B45228"/>
    <w:rsid w:val="00B66BE0"/>
    <w:rsid w:val="00B903FC"/>
    <w:rsid w:val="00BE4569"/>
    <w:rsid w:val="00BE752C"/>
    <w:rsid w:val="00BF42BD"/>
    <w:rsid w:val="00BF5A1D"/>
    <w:rsid w:val="00C21B7B"/>
    <w:rsid w:val="00C302E2"/>
    <w:rsid w:val="00C30639"/>
    <w:rsid w:val="00C314F3"/>
    <w:rsid w:val="00CC5170"/>
    <w:rsid w:val="00CE7114"/>
    <w:rsid w:val="00D25453"/>
    <w:rsid w:val="00D26AFD"/>
    <w:rsid w:val="00D406BC"/>
    <w:rsid w:val="00D6139B"/>
    <w:rsid w:val="00D77D83"/>
    <w:rsid w:val="00D845AB"/>
    <w:rsid w:val="00DB4901"/>
    <w:rsid w:val="00DD0D97"/>
    <w:rsid w:val="00DE3043"/>
    <w:rsid w:val="00E26378"/>
    <w:rsid w:val="00E311D1"/>
    <w:rsid w:val="00E32488"/>
    <w:rsid w:val="00E47F88"/>
    <w:rsid w:val="00E67624"/>
    <w:rsid w:val="00E77D36"/>
    <w:rsid w:val="00E86EB8"/>
    <w:rsid w:val="00E86EDB"/>
    <w:rsid w:val="00EC05C4"/>
    <w:rsid w:val="00EC4AF6"/>
    <w:rsid w:val="00EF046B"/>
    <w:rsid w:val="00EF4EE0"/>
    <w:rsid w:val="00F162EA"/>
    <w:rsid w:val="00F3063E"/>
    <w:rsid w:val="00F30D92"/>
    <w:rsid w:val="00F34763"/>
    <w:rsid w:val="00F40631"/>
    <w:rsid w:val="00F62FBA"/>
    <w:rsid w:val="00F64C3A"/>
    <w:rsid w:val="00F94F80"/>
    <w:rsid w:val="00FA6558"/>
    <w:rsid w:val="00FD0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95D0A"/>
  <w14:defaultImageDpi w14:val="300"/>
  <w15:chartTrackingRefBased/>
  <w15:docId w15:val="{0C2ED82A-2F58-488A-A340-075A396A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lang w:val="en-US" w:eastAsia="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Corpotesto">
    <w:name w:val="Body Text"/>
    <w:basedOn w:val="Normale"/>
    <w:semiHidden/>
    <w:rPr>
      <w:b/>
      <w:bCs/>
    </w:rPr>
  </w:style>
  <w:style w:type="paragraph" w:customStyle="1" w:styleId="Normal1">
    <w:name w:val="Normal1"/>
    <w:basedOn w:val="Normale"/>
    <w:rsid w:val="000D7FA8"/>
    <w:pPr>
      <w:widowControl w:val="0"/>
      <w:suppressAutoHyphens/>
      <w:autoSpaceDE w:val="0"/>
    </w:pPr>
    <w:rPr>
      <w:rFonts w:ascii="Arial" w:eastAsia="Arial" w:hAnsi="Arial" w:cs="Arial"/>
      <w:color w:val="000000"/>
      <w:kern w:val="1"/>
      <w:sz w:val="24"/>
      <w:szCs w:val="24"/>
      <w:lang w:val="fr-BE" w:eastAsia="zh-CN" w:bidi="hi-IN"/>
    </w:rPr>
  </w:style>
  <w:style w:type="paragraph" w:customStyle="1" w:styleId="Corps">
    <w:name w:val="Corps"/>
    <w:rsid w:val="00E70DDB"/>
    <w:rPr>
      <w:rFonts w:ascii="Helvetica" w:eastAsia="Arial Unicode MS" w:hAnsi="Arial Unicode MS" w:cs="Arial Unicode MS"/>
      <w:color w:val="000000"/>
      <w:sz w:val="22"/>
      <w:szCs w:val="22"/>
      <w:lang w:val="nl-NL" w:eastAsia="en-US"/>
    </w:rPr>
  </w:style>
  <w:style w:type="table" w:styleId="Grigliatabella">
    <w:name w:val="Table Grid"/>
    <w:basedOn w:val="Tabellanormale"/>
    <w:uiPriority w:val="59"/>
    <w:rsid w:val="00E70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96B2D"/>
    <w:rPr>
      <w:rFonts w:ascii="Tahoma" w:hAnsi="Tahoma" w:cs="Tahoma"/>
      <w:sz w:val="16"/>
      <w:szCs w:val="16"/>
    </w:rPr>
  </w:style>
  <w:style w:type="character" w:customStyle="1" w:styleId="TestofumettoCarattere">
    <w:name w:val="Testo fumetto Carattere"/>
    <w:link w:val="Testofumetto"/>
    <w:uiPriority w:val="99"/>
    <w:semiHidden/>
    <w:rsid w:val="00696B2D"/>
    <w:rPr>
      <w:rFonts w:ascii="Tahoma" w:hAnsi="Tahoma" w:cs="Tahoma"/>
      <w:sz w:val="16"/>
      <w:szCs w:val="16"/>
      <w:lang w:val="en-US" w:eastAsia="nl-NL"/>
    </w:rPr>
  </w:style>
  <w:style w:type="paragraph" w:styleId="Intestazione">
    <w:name w:val="header"/>
    <w:basedOn w:val="Normale"/>
    <w:link w:val="IntestazioneCarattere"/>
    <w:uiPriority w:val="99"/>
    <w:unhideWhenUsed/>
    <w:rsid w:val="00E86EB8"/>
    <w:pPr>
      <w:tabs>
        <w:tab w:val="center" w:pos="4536"/>
        <w:tab w:val="right" w:pos="9072"/>
      </w:tabs>
    </w:pPr>
  </w:style>
  <w:style w:type="character" w:customStyle="1" w:styleId="IntestazioneCarattere">
    <w:name w:val="Intestazione Carattere"/>
    <w:link w:val="Intestazione"/>
    <w:uiPriority w:val="99"/>
    <w:rsid w:val="00E86EB8"/>
    <w:rPr>
      <w:sz w:val="22"/>
      <w:lang w:val="en-US" w:eastAsia="nl-NL"/>
    </w:rPr>
  </w:style>
  <w:style w:type="paragraph" w:styleId="Pidipagina">
    <w:name w:val="footer"/>
    <w:basedOn w:val="Normale"/>
    <w:link w:val="PidipaginaCarattere"/>
    <w:uiPriority w:val="99"/>
    <w:unhideWhenUsed/>
    <w:rsid w:val="00E86EB8"/>
    <w:pPr>
      <w:tabs>
        <w:tab w:val="center" w:pos="4536"/>
        <w:tab w:val="right" w:pos="9072"/>
      </w:tabs>
    </w:pPr>
  </w:style>
  <w:style w:type="character" w:customStyle="1" w:styleId="PidipaginaCarattere">
    <w:name w:val="Piè di pagina Carattere"/>
    <w:link w:val="Pidipagina"/>
    <w:uiPriority w:val="99"/>
    <w:rsid w:val="00E86EB8"/>
    <w:rPr>
      <w:sz w:val="22"/>
      <w:lang w:val="en-US" w:eastAsia="nl-NL"/>
    </w:rPr>
  </w:style>
  <w:style w:type="paragraph" w:styleId="PreformattatoHTML">
    <w:name w:val="HTML Preformatted"/>
    <w:basedOn w:val="Normale"/>
    <w:link w:val="PreformattatoHTMLCarattere"/>
    <w:uiPriority w:val="99"/>
    <w:semiHidden/>
    <w:unhideWhenUsed/>
    <w:rsid w:val="00EF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rsid w:val="00EF4EE0"/>
    <w:rPr>
      <w:rFonts w:ascii="Courier New" w:hAnsi="Courier New" w:cs="Courier New"/>
    </w:rPr>
  </w:style>
  <w:style w:type="character" w:customStyle="1" w:styleId="y2iqfc">
    <w:name w:val="y2iqfc"/>
    <w:basedOn w:val="Carpredefinitoparagrafo"/>
    <w:rsid w:val="00EF4EE0"/>
  </w:style>
  <w:style w:type="paragraph" w:styleId="Paragrafoelenco">
    <w:name w:val="List Paragraph"/>
    <w:basedOn w:val="Normale"/>
    <w:uiPriority w:val="34"/>
    <w:qFormat/>
    <w:rsid w:val="00E311D1"/>
    <w:pPr>
      <w:spacing w:before="100" w:beforeAutospacing="1" w:after="100" w:afterAutospacing="1"/>
    </w:pPr>
    <w:rPr>
      <w:sz w:val="24"/>
      <w:szCs w:val="24"/>
      <w:lang w:val="it-IT" w:eastAsia="it-IT"/>
    </w:rPr>
  </w:style>
  <w:style w:type="character" w:customStyle="1" w:styleId="apple-converted-space">
    <w:name w:val="apple-converted-space"/>
    <w:basedOn w:val="Carpredefinitoparagrafo"/>
    <w:rsid w:val="00E311D1"/>
  </w:style>
  <w:style w:type="paragraph" w:styleId="NormaleWeb">
    <w:name w:val="Normal (Web)"/>
    <w:basedOn w:val="Normale"/>
    <w:uiPriority w:val="99"/>
    <w:unhideWhenUsed/>
    <w:rsid w:val="00604AE0"/>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semiHidden/>
    <w:unhideWhenUsed/>
    <w:rsid w:val="00A845C6"/>
    <w:rPr>
      <w:color w:val="0000FF"/>
      <w:u w:val="single"/>
    </w:rPr>
  </w:style>
  <w:style w:type="character" w:customStyle="1" w:styleId="viewreferencelabels">
    <w:name w:val="viewreferencelabels"/>
    <w:basedOn w:val="Carpredefinitoparagrafo"/>
    <w:rsid w:val="00C3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700">
      <w:bodyDiv w:val="1"/>
      <w:marLeft w:val="0"/>
      <w:marRight w:val="0"/>
      <w:marTop w:val="0"/>
      <w:marBottom w:val="0"/>
      <w:divBdr>
        <w:top w:val="none" w:sz="0" w:space="0" w:color="auto"/>
        <w:left w:val="none" w:sz="0" w:space="0" w:color="auto"/>
        <w:bottom w:val="none" w:sz="0" w:space="0" w:color="auto"/>
        <w:right w:val="none" w:sz="0" w:space="0" w:color="auto"/>
      </w:divBdr>
    </w:div>
    <w:div w:id="382950113">
      <w:bodyDiv w:val="1"/>
      <w:marLeft w:val="0"/>
      <w:marRight w:val="0"/>
      <w:marTop w:val="0"/>
      <w:marBottom w:val="0"/>
      <w:divBdr>
        <w:top w:val="none" w:sz="0" w:space="0" w:color="auto"/>
        <w:left w:val="none" w:sz="0" w:space="0" w:color="auto"/>
        <w:bottom w:val="none" w:sz="0" w:space="0" w:color="auto"/>
        <w:right w:val="none" w:sz="0" w:space="0" w:color="auto"/>
      </w:divBdr>
      <w:divsChild>
        <w:div w:id="639917300">
          <w:marLeft w:val="0"/>
          <w:marRight w:val="0"/>
          <w:marTop w:val="0"/>
          <w:marBottom w:val="0"/>
          <w:divBdr>
            <w:top w:val="none" w:sz="0" w:space="0" w:color="auto"/>
            <w:left w:val="none" w:sz="0" w:space="0" w:color="auto"/>
            <w:bottom w:val="none" w:sz="0" w:space="0" w:color="auto"/>
            <w:right w:val="none" w:sz="0" w:space="0" w:color="auto"/>
          </w:divBdr>
        </w:div>
        <w:div w:id="447624797">
          <w:marLeft w:val="0"/>
          <w:marRight w:val="0"/>
          <w:marTop w:val="0"/>
          <w:marBottom w:val="0"/>
          <w:divBdr>
            <w:top w:val="none" w:sz="0" w:space="0" w:color="auto"/>
            <w:left w:val="none" w:sz="0" w:space="0" w:color="auto"/>
            <w:bottom w:val="none" w:sz="0" w:space="0" w:color="auto"/>
            <w:right w:val="none" w:sz="0" w:space="0" w:color="auto"/>
          </w:divBdr>
        </w:div>
        <w:div w:id="75401247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23904471">
      <w:bodyDiv w:val="1"/>
      <w:marLeft w:val="0"/>
      <w:marRight w:val="0"/>
      <w:marTop w:val="0"/>
      <w:marBottom w:val="0"/>
      <w:divBdr>
        <w:top w:val="none" w:sz="0" w:space="0" w:color="auto"/>
        <w:left w:val="none" w:sz="0" w:space="0" w:color="auto"/>
        <w:bottom w:val="none" w:sz="0" w:space="0" w:color="auto"/>
        <w:right w:val="none" w:sz="0" w:space="0" w:color="auto"/>
      </w:divBdr>
      <w:divsChild>
        <w:div w:id="1087653427">
          <w:marLeft w:val="0"/>
          <w:marRight w:val="0"/>
          <w:marTop w:val="0"/>
          <w:marBottom w:val="0"/>
          <w:divBdr>
            <w:top w:val="none" w:sz="0" w:space="0" w:color="auto"/>
            <w:left w:val="none" w:sz="0" w:space="0" w:color="auto"/>
            <w:bottom w:val="none" w:sz="0" w:space="0" w:color="auto"/>
            <w:right w:val="none" w:sz="0" w:space="0" w:color="auto"/>
          </w:divBdr>
          <w:divsChild>
            <w:div w:id="1381202991">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864">
      <w:bodyDiv w:val="1"/>
      <w:marLeft w:val="0"/>
      <w:marRight w:val="0"/>
      <w:marTop w:val="0"/>
      <w:marBottom w:val="0"/>
      <w:divBdr>
        <w:top w:val="none" w:sz="0" w:space="0" w:color="auto"/>
        <w:left w:val="none" w:sz="0" w:space="0" w:color="auto"/>
        <w:bottom w:val="none" w:sz="0" w:space="0" w:color="auto"/>
        <w:right w:val="none" w:sz="0" w:space="0" w:color="auto"/>
      </w:divBdr>
      <w:divsChild>
        <w:div w:id="729692709">
          <w:marLeft w:val="0"/>
          <w:marRight w:val="0"/>
          <w:marTop w:val="0"/>
          <w:marBottom w:val="0"/>
          <w:divBdr>
            <w:top w:val="none" w:sz="0" w:space="0" w:color="auto"/>
            <w:left w:val="none" w:sz="0" w:space="0" w:color="auto"/>
            <w:bottom w:val="none" w:sz="0" w:space="0" w:color="auto"/>
            <w:right w:val="none" w:sz="0" w:space="0" w:color="auto"/>
          </w:divBdr>
          <w:divsChild>
            <w:div w:id="1911773325">
              <w:marLeft w:val="0"/>
              <w:marRight w:val="0"/>
              <w:marTop w:val="0"/>
              <w:marBottom w:val="0"/>
              <w:divBdr>
                <w:top w:val="none" w:sz="0" w:space="0" w:color="auto"/>
                <w:left w:val="none" w:sz="0" w:space="0" w:color="auto"/>
                <w:bottom w:val="none" w:sz="0" w:space="0" w:color="auto"/>
                <w:right w:val="none" w:sz="0" w:space="0" w:color="auto"/>
              </w:divBdr>
              <w:divsChild>
                <w:div w:id="4286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033">
      <w:bodyDiv w:val="1"/>
      <w:marLeft w:val="0"/>
      <w:marRight w:val="0"/>
      <w:marTop w:val="0"/>
      <w:marBottom w:val="0"/>
      <w:divBdr>
        <w:top w:val="none" w:sz="0" w:space="0" w:color="auto"/>
        <w:left w:val="none" w:sz="0" w:space="0" w:color="auto"/>
        <w:bottom w:val="none" w:sz="0" w:space="0" w:color="auto"/>
        <w:right w:val="none" w:sz="0" w:space="0" w:color="auto"/>
      </w:divBdr>
      <w:divsChild>
        <w:div w:id="1104501070">
          <w:marLeft w:val="0"/>
          <w:marRight w:val="0"/>
          <w:marTop w:val="0"/>
          <w:marBottom w:val="0"/>
          <w:divBdr>
            <w:top w:val="none" w:sz="0" w:space="0" w:color="auto"/>
            <w:left w:val="none" w:sz="0" w:space="0" w:color="auto"/>
            <w:bottom w:val="none" w:sz="0" w:space="0" w:color="auto"/>
            <w:right w:val="none" w:sz="0" w:space="0" w:color="auto"/>
          </w:divBdr>
          <w:divsChild>
            <w:div w:id="1036663287">
              <w:marLeft w:val="0"/>
              <w:marRight w:val="0"/>
              <w:marTop w:val="0"/>
              <w:marBottom w:val="0"/>
              <w:divBdr>
                <w:top w:val="none" w:sz="0" w:space="0" w:color="auto"/>
                <w:left w:val="none" w:sz="0" w:space="0" w:color="auto"/>
                <w:bottom w:val="none" w:sz="0" w:space="0" w:color="auto"/>
                <w:right w:val="none" w:sz="0" w:space="0" w:color="auto"/>
              </w:divBdr>
              <w:divsChild>
                <w:div w:id="1025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1808">
      <w:bodyDiv w:val="1"/>
      <w:marLeft w:val="0"/>
      <w:marRight w:val="0"/>
      <w:marTop w:val="0"/>
      <w:marBottom w:val="0"/>
      <w:divBdr>
        <w:top w:val="none" w:sz="0" w:space="0" w:color="auto"/>
        <w:left w:val="none" w:sz="0" w:space="0" w:color="auto"/>
        <w:bottom w:val="none" w:sz="0" w:space="0" w:color="auto"/>
        <w:right w:val="none" w:sz="0" w:space="0" w:color="auto"/>
      </w:divBdr>
      <w:divsChild>
        <w:div w:id="1912614093">
          <w:marLeft w:val="0"/>
          <w:marRight w:val="0"/>
          <w:marTop w:val="0"/>
          <w:marBottom w:val="0"/>
          <w:divBdr>
            <w:top w:val="none" w:sz="0" w:space="0" w:color="auto"/>
            <w:left w:val="none" w:sz="0" w:space="0" w:color="auto"/>
            <w:bottom w:val="none" w:sz="0" w:space="0" w:color="auto"/>
            <w:right w:val="none" w:sz="0" w:space="0" w:color="auto"/>
          </w:divBdr>
          <w:divsChild>
            <w:div w:id="1876237590">
              <w:marLeft w:val="0"/>
              <w:marRight w:val="0"/>
              <w:marTop w:val="0"/>
              <w:marBottom w:val="0"/>
              <w:divBdr>
                <w:top w:val="none" w:sz="0" w:space="0" w:color="auto"/>
                <w:left w:val="none" w:sz="0" w:space="0" w:color="auto"/>
                <w:bottom w:val="none" w:sz="0" w:space="0" w:color="auto"/>
                <w:right w:val="none" w:sz="0" w:space="0" w:color="auto"/>
              </w:divBdr>
              <w:divsChild>
                <w:div w:id="8512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1002">
      <w:bodyDiv w:val="1"/>
      <w:marLeft w:val="0"/>
      <w:marRight w:val="0"/>
      <w:marTop w:val="0"/>
      <w:marBottom w:val="0"/>
      <w:divBdr>
        <w:top w:val="none" w:sz="0" w:space="0" w:color="auto"/>
        <w:left w:val="none" w:sz="0" w:space="0" w:color="auto"/>
        <w:bottom w:val="none" w:sz="0" w:space="0" w:color="auto"/>
        <w:right w:val="none" w:sz="0" w:space="0" w:color="auto"/>
      </w:divBdr>
      <w:divsChild>
        <w:div w:id="1567298019">
          <w:marLeft w:val="0"/>
          <w:marRight w:val="0"/>
          <w:marTop w:val="0"/>
          <w:marBottom w:val="0"/>
          <w:divBdr>
            <w:top w:val="none" w:sz="0" w:space="0" w:color="auto"/>
            <w:left w:val="none" w:sz="0" w:space="0" w:color="auto"/>
            <w:bottom w:val="none" w:sz="0" w:space="0" w:color="auto"/>
            <w:right w:val="none" w:sz="0" w:space="0" w:color="auto"/>
          </w:divBdr>
          <w:divsChild>
            <w:div w:id="408229899">
              <w:marLeft w:val="0"/>
              <w:marRight w:val="0"/>
              <w:marTop w:val="0"/>
              <w:marBottom w:val="0"/>
              <w:divBdr>
                <w:top w:val="none" w:sz="0" w:space="0" w:color="auto"/>
                <w:left w:val="none" w:sz="0" w:space="0" w:color="auto"/>
                <w:bottom w:val="none" w:sz="0" w:space="0" w:color="auto"/>
                <w:right w:val="none" w:sz="0" w:space="0" w:color="auto"/>
              </w:divBdr>
              <w:divsChild>
                <w:div w:id="3588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4075">
      <w:bodyDiv w:val="1"/>
      <w:marLeft w:val="0"/>
      <w:marRight w:val="0"/>
      <w:marTop w:val="0"/>
      <w:marBottom w:val="0"/>
      <w:divBdr>
        <w:top w:val="none" w:sz="0" w:space="0" w:color="auto"/>
        <w:left w:val="none" w:sz="0" w:space="0" w:color="auto"/>
        <w:bottom w:val="none" w:sz="0" w:space="0" w:color="auto"/>
        <w:right w:val="none" w:sz="0" w:space="0" w:color="auto"/>
      </w:divBdr>
    </w:div>
    <w:div w:id="1228420434">
      <w:bodyDiv w:val="1"/>
      <w:marLeft w:val="0"/>
      <w:marRight w:val="0"/>
      <w:marTop w:val="0"/>
      <w:marBottom w:val="0"/>
      <w:divBdr>
        <w:top w:val="none" w:sz="0" w:space="0" w:color="auto"/>
        <w:left w:val="none" w:sz="0" w:space="0" w:color="auto"/>
        <w:bottom w:val="none" w:sz="0" w:space="0" w:color="auto"/>
        <w:right w:val="none" w:sz="0" w:space="0" w:color="auto"/>
      </w:divBdr>
      <w:divsChild>
        <w:div w:id="356154882">
          <w:marLeft w:val="0"/>
          <w:marRight w:val="0"/>
          <w:marTop w:val="0"/>
          <w:marBottom w:val="0"/>
          <w:divBdr>
            <w:top w:val="none" w:sz="0" w:space="0" w:color="auto"/>
            <w:left w:val="none" w:sz="0" w:space="0" w:color="auto"/>
            <w:bottom w:val="none" w:sz="0" w:space="0" w:color="auto"/>
            <w:right w:val="none" w:sz="0" w:space="0" w:color="auto"/>
          </w:divBdr>
          <w:divsChild>
            <w:div w:id="511455616">
              <w:marLeft w:val="0"/>
              <w:marRight w:val="0"/>
              <w:marTop w:val="0"/>
              <w:marBottom w:val="0"/>
              <w:divBdr>
                <w:top w:val="none" w:sz="0" w:space="0" w:color="auto"/>
                <w:left w:val="none" w:sz="0" w:space="0" w:color="auto"/>
                <w:bottom w:val="none" w:sz="0" w:space="0" w:color="auto"/>
                <w:right w:val="none" w:sz="0" w:space="0" w:color="auto"/>
              </w:divBdr>
              <w:divsChild>
                <w:div w:id="19163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2096">
      <w:bodyDiv w:val="1"/>
      <w:marLeft w:val="0"/>
      <w:marRight w:val="0"/>
      <w:marTop w:val="0"/>
      <w:marBottom w:val="0"/>
      <w:divBdr>
        <w:top w:val="none" w:sz="0" w:space="0" w:color="auto"/>
        <w:left w:val="none" w:sz="0" w:space="0" w:color="auto"/>
        <w:bottom w:val="none" w:sz="0" w:space="0" w:color="auto"/>
        <w:right w:val="none" w:sz="0" w:space="0" w:color="auto"/>
      </w:divBdr>
    </w:div>
    <w:div w:id="1568690682">
      <w:bodyDiv w:val="1"/>
      <w:marLeft w:val="0"/>
      <w:marRight w:val="0"/>
      <w:marTop w:val="0"/>
      <w:marBottom w:val="0"/>
      <w:divBdr>
        <w:top w:val="none" w:sz="0" w:space="0" w:color="auto"/>
        <w:left w:val="none" w:sz="0" w:space="0" w:color="auto"/>
        <w:bottom w:val="none" w:sz="0" w:space="0" w:color="auto"/>
        <w:right w:val="none" w:sz="0" w:space="0" w:color="auto"/>
      </w:divBdr>
    </w:div>
    <w:div w:id="18653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716</Words>
  <Characters>4085</Characters>
  <Application>Microsoft Office Word</Application>
  <DocSecurity>0</DocSecurity>
  <Lines>34</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Abstract (in English)</vt:lpstr>
      <vt:lpstr>Abstract (in English)</vt:lpstr>
    </vt:vector>
  </TitlesOfParts>
  <Company>UZLEUVEN</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 English)</dc:title>
  <dc:subject/>
  <dc:creator>x114833</dc:creator>
  <cp:keywords/>
  <cp:lastModifiedBy>Giulia Scandurra</cp:lastModifiedBy>
  <cp:revision>46</cp:revision>
  <cp:lastPrinted>2019-02-12T09:49:00Z</cp:lastPrinted>
  <dcterms:created xsi:type="dcterms:W3CDTF">2024-03-17T10:44:00Z</dcterms:created>
  <dcterms:modified xsi:type="dcterms:W3CDTF">2024-03-31T13:52:00Z</dcterms:modified>
</cp:coreProperties>
</file>